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145741" w14:textId="77777777" w:rsidR="00D35294" w:rsidRPr="00D35294" w:rsidRDefault="00D35294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bookmarkStart w:id="0" w:name="_GoBack"/>
      <w:bookmarkEnd w:id="0"/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>ORDEN DEL DÍA</w:t>
      </w:r>
    </w:p>
    <w:p w14:paraId="15642472" w14:textId="38A62737" w:rsidR="00D35294" w:rsidRPr="00D35294" w:rsidRDefault="00D35294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 xml:space="preserve">DE LA SESIÓN ORDINARIA </w:t>
      </w:r>
      <w:r w:rsidR="00B942DF">
        <w:rPr>
          <w:rFonts w:ascii="HendersonSansW00-BasicLight" w:hAnsi="HendersonSansW00-BasicLight"/>
          <w:b/>
          <w:bCs/>
          <w:sz w:val="16"/>
          <w:szCs w:val="16"/>
          <w:lang w:val="es-ES"/>
        </w:rPr>
        <w:t>0</w:t>
      </w:r>
      <w:r w:rsidR="00D01705">
        <w:rPr>
          <w:rFonts w:ascii="HendersonSansW00-BasicLight" w:hAnsi="HendersonSansW00-BasicLight"/>
          <w:b/>
          <w:bCs/>
          <w:sz w:val="16"/>
          <w:szCs w:val="16"/>
          <w:lang w:val="es-ES"/>
        </w:rPr>
        <w:t>2</w:t>
      </w:r>
      <w:r w:rsidR="00B942DF">
        <w:rPr>
          <w:rFonts w:ascii="HendersonSansW00-BasicLight" w:hAnsi="HendersonSansW00-BasicLight"/>
          <w:b/>
          <w:bCs/>
          <w:sz w:val="16"/>
          <w:szCs w:val="16"/>
          <w:lang w:val="es-ES"/>
        </w:rPr>
        <w:t>-2025</w:t>
      </w:r>
    </w:p>
    <w:p w14:paraId="3DD6D5FF" w14:textId="77777777" w:rsidR="00D35294" w:rsidRPr="00D35294" w:rsidRDefault="00D35294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>PROMOTORA COSTARRICENSE DE INNOVACIÓN E INVESTIGACIÓN</w:t>
      </w:r>
    </w:p>
    <w:p w14:paraId="75DC7465" w14:textId="1014B41D" w:rsidR="00D35294" w:rsidRDefault="00B942DF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>
        <w:rPr>
          <w:rFonts w:ascii="HendersonSansW00-BasicLight" w:hAnsi="HendersonSansW00-BasicLight"/>
          <w:b/>
          <w:bCs/>
          <w:sz w:val="16"/>
          <w:szCs w:val="16"/>
          <w:lang w:val="es-ES"/>
        </w:rPr>
        <w:t xml:space="preserve">MODALIDAD </w:t>
      </w:r>
      <w:r w:rsidR="00D01705">
        <w:rPr>
          <w:rFonts w:ascii="HendersonSansW00-BasicLight" w:hAnsi="HendersonSansW00-BasicLight"/>
          <w:b/>
          <w:bCs/>
          <w:sz w:val="16"/>
          <w:szCs w:val="16"/>
          <w:lang w:val="es-ES"/>
        </w:rPr>
        <w:t>VIRTUAL</w:t>
      </w:r>
    </w:p>
    <w:p w14:paraId="054E64C7" w14:textId="26552626" w:rsidR="00875BDE" w:rsidRDefault="00875BDE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>
        <w:rPr>
          <w:rFonts w:ascii="HendersonSansW00-BasicLight" w:hAnsi="HendersonSansW00-BasicLight"/>
          <w:b/>
          <w:bCs/>
          <w:sz w:val="16"/>
          <w:szCs w:val="16"/>
          <w:lang w:val="es-ES"/>
        </w:rPr>
        <w:t>MODIFICADA 12/02/2025</w:t>
      </w:r>
    </w:p>
    <w:p w14:paraId="2EE9FF26" w14:textId="77777777" w:rsidR="007F17E4" w:rsidRDefault="007F17E4" w:rsidP="007F17E4">
      <w:pPr>
        <w:jc w:val="both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</w:p>
    <w:p w14:paraId="256A41F3" w14:textId="77777777" w:rsidR="00D35294" w:rsidRPr="00D35294" w:rsidRDefault="00D35294" w:rsidP="00D35294">
      <w:pPr>
        <w:rPr>
          <w:rFonts w:ascii="HendersonSansW00-BasicLight" w:hAnsi="HendersonSansW00-BasicLight"/>
          <w:b/>
          <w:sz w:val="16"/>
          <w:szCs w:val="16"/>
          <w:lang w:val="es-ES"/>
        </w:rPr>
      </w:pPr>
    </w:p>
    <w:p w14:paraId="7870D978" w14:textId="2857302A" w:rsidR="00D35294" w:rsidRPr="00D35294" w:rsidRDefault="00D35294" w:rsidP="00D35294">
      <w:pPr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sz w:val="16"/>
          <w:szCs w:val="16"/>
          <w:lang w:val="es-ES"/>
        </w:rPr>
        <w:t>Día: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 xml:space="preserve"> </w:t>
      </w:r>
      <w:r w:rsidR="00263CAB">
        <w:rPr>
          <w:rFonts w:ascii="HendersonSansW00-BasicLight" w:hAnsi="HendersonSansW00-BasicLight"/>
          <w:sz w:val="16"/>
          <w:szCs w:val="16"/>
          <w:lang w:val="es-ES"/>
        </w:rPr>
        <w:t>j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 xml:space="preserve">ueves </w:t>
      </w:r>
      <w:r w:rsidR="00D01705">
        <w:rPr>
          <w:rFonts w:ascii="HendersonSansW00-BasicLight" w:hAnsi="HendersonSansW00-BasicLight"/>
          <w:sz w:val="16"/>
          <w:szCs w:val="16"/>
          <w:lang w:val="es-ES"/>
        </w:rPr>
        <w:t>13 de febrero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>, 202</w:t>
      </w:r>
      <w:r w:rsidR="00B942DF">
        <w:rPr>
          <w:rFonts w:ascii="HendersonSansW00-BasicLight" w:hAnsi="HendersonSansW00-BasicLight"/>
          <w:sz w:val="16"/>
          <w:szCs w:val="16"/>
          <w:lang w:val="es-ES"/>
        </w:rPr>
        <w:t>5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b/>
          <w:sz w:val="16"/>
          <w:szCs w:val="16"/>
          <w:lang w:val="es-ES"/>
        </w:rPr>
        <w:t xml:space="preserve">Hora: </w:t>
      </w:r>
      <w:r w:rsidR="00D01705">
        <w:rPr>
          <w:rFonts w:ascii="HendersonSansW00-BasicLight" w:hAnsi="HendersonSansW00-BasicLight"/>
          <w:b/>
          <w:sz w:val="16"/>
          <w:szCs w:val="16"/>
          <w:lang w:val="es-ES"/>
        </w:rPr>
        <w:t>8</w:t>
      </w:r>
      <w:r w:rsidR="000B35E8">
        <w:rPr>
          <w:rFonts w:ascii="HendersonSansW00-BasicLight" w:hAnsi="HendersonSansW00-BasicLight"/>
          <w:b/>
          <w:sz w:val="16"/>
          <w:szCs w:val="16"/>
          <w:lang w:val="es-ES"/>
        </w:rPr>
        <w:t>:00 a.m.</w:t>
      </w:r>
    </w:p>
    <w:p w14:paraId="1C53DAC4" w14:textId="77777777" w:rsidR="00D35294" w:rsidRPr="00D35294" w:rsidRDefault="00D35294" w:rsidP="00D35294">
      <w:pPr>
        <w:rPr>
          <w:rFonts w:ascii="HendersonSansW00-BasicLight" w:hAnsi="HendersonSansW00-BasicLight"/>
          <w:sz w:val="16"/>
          <w:szCs w:val="16"/>
          <w:lang w:val="es-ES"/>
        </w:rPr>
      </w:pPr>
    </w:p>
    <w:p w14:paraId="597FBADF" w14:textId="77777777" w:rsidR="005358FC" w:rsidRDefault="005358FC" w:rsidP="00D35294">
      <w:pPr>
        <w:rPr>
          <w:rFonts w:ascii="HendersonSansW00-BasicLight" w:hAnsi="HendersonSansW00-BasicLight"/>
          <w:b/>
          <w:sz w:val="16"/>
          <w:szCs w:val="16"/>
          <w:lang w:val="es-ES"/>
        </w:rPr>
      </w:pPr>
    </w:p>
    <w:p w14:paraId="611E3725" w14:textId="77777777" w:rsidR="00820D2A" w:rsidRPr="00D86754" w:rsidRDefault="00820D2A" w:rsidP="00820D2A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86754">
        <w:rPr>
          <w:rFonts w:ascii="HendersonSansW00-BasicLight" w:hAnsi="HendersonSansW00-BasicLight"/>
          <w:b/>
          <w:sz w:val="16"/>
          <w:szCs w:val="16"/>
          <w:lang w:val="es-ES"/>
        </w:rPr>
        <w:t>CAPÍTULO I</w:t>
      </w:r>
    </w:p>
    <w:p w14:paraId="5F367EC6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B25F0B">
        <w:rPr>
          <w:rFonts w:ascii="HendersonSansW00-BasicLight" w:hAnsi="HendersonSansW00-BasicLight"/>
          <w:sz w:val="16"/>
          <w:szCs w:val="16"/>
          <w:lang w:val="es-ES"/>
        </w:rPr>
        <w:t xml:space="preserve">Comprobación del quórum.  </w:t>
      </w:r>
    </w:p>
    <w:p w14:paraId="48AA6731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4C45A6E8" w14:textId="77777777" w:rsidR="00820D2A" w:rsidRPr="00D86754" w:rsidRDefault="00820D2A" w:rsidP="00820D2A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86754">
        <w:rPr>
          <w:rFonts w:ascii="HendersonSansW00-BasicLight" w:hAnsi="HendersonSansW00-BasicLight"/>
          <w:b/>
          <w:sz w:val="16"/>
          <w:szCs w:val="16"/>
          <w:lang w:val="es-ES"/>
        </w:rPr>
        <w:t>CAPÍTULO II</w:t>
      </w:r>
    </w:p>
    <w:p w14:paraId="2720DF89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B25F0B">
        <w:rPr>
          <w:rFonts w:ascii="HendersonSansW00-BasicLight" w:hAnsi="HendersonSansW00-BasicLight"/>
          <w:sz w:val="16"/>
          <w:szCs w:val="16"/>
          <w:lang w:val="es-ES"/>
        </w:rPr>
        <w:t xml:space="preserve">Aprobación del Orden del Día. </w:t>
      </w:r>
    </w:p>
    <w:p w14:paraId="332C48A9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44EC5695" w14:textId="2BA54ABC" w:rsidR="00820D2A" w:rsidRDefault="00820D2A" w:rsidP="00820D2A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86754">
        <w:rPr>
          <w:rFonts w:ascii="HendersonSansW00-BasicLight" w:hAnsi="HendersonSansW00-BasicLight"/>
          <w:b/>
          <w:sz w:val="16"/>
          <w:szCs w:val="16"/>
          <w:lang w:val="es-ES"/>
        </w:rPr>
        <w:t>CAPÍTULO III</w:t>
      </w:r>
    </w:p>
    <w:p w14:paraId="4DFAF1F1" w14:textId="7C940B56" w:rsidR="00875BDE" w:rsidRPr="00875BDE" w:rsidRDefault="00875BDE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875BDE">
        <w:rPr>
          <w:rFonts w:ascii="HendersonSansW00-BasicLight" w:hAnsi="HendersonSansW00-BasicLight"/>
          <w:sz w:val="16"/>
          <w:szCs w:val="16"/>
          <w:lang w:val="es-ES"/>
        </w:rPr>
        <w:t xml:space="preserve">Juramentación del señor </w:t>
      </w:r>
      <w:r w:rsidR="002B0926" w:rsidRPr="00875BDE">
        <w:rPr>
          <w:rFonts w:ascii="HendersonSansW00-BasicLight" w:hAnsi="HendersonSansW00-BasicLight"/>
          <w:sz w:val="16"/>
          <w:szCs w:val="16"/>
          <w:lang w:val="es-ES"/>
        </w:rPr>
        <w:t>Julián</w:t>
      </w:r>
      <w:r w:rsidRPr="00875BDE">
        <w:rPr>
          <w:rFonts w:ascii="HendersonSansW00-BasicLight" w:hAnsi="HendersonSansW00-BasicLight"/>
          <w:sz w:val="16"/>
          <w:szCs w:val="16"/>
          <w:lang w:val="es-ES"/>
        </w:rPr>
        <w:t xml:space="preserve"> Arias Varela, Viceministro de Economía como miembro suplente del Ministerio de Economía, Industria y Comercio (MEIC) ante la Junta Directiva.</w:t>
      </w:r>
    </w:p>
    <w:p w14:paraId="0CF9C836" w14:textId="77777777" w:rsidR="00875BDE" w:rsidRDefault="00875BDE" w:rsidP="00820D2A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</w:p>
    <w:p w14:paraId="7F30DA58" w14:textId="257C0223" w:rsidR="00875BDE" w:rsidRPr="00D86754" w:rsidRDefault="00875BDE" w:rsidP="00820D2A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>
        <w:rPr>
          <w:rFonts w:ascii="HendersonSansW00-BasicLight" w:hAnsi="HendersonSansW00-BasicLight"/>
          <w:b/>
          <w:sz w:val="16"/>
          <w:szCs w:val="16"/>
          <w:lang w:val="es-ES"/>
        </w:rPr>
        <w:t xml:space="preserve">CAPÍTULO IV </w:t>
      </w:r>
    </w:p>
    <w:p w14:paraId="58602D79" w14:textId="522E45BC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B25F0B">
        <w:rPr>
          <w:rFonts w:ascii="HendersonSansW00-BasicLight" w:hAnsi="HendersonSansW00-BasicLight"/>
          <w:sz w:val="16"/>
          <w:szCs w:val="16"/>
          <w:lang w:val="es-ES"/>
        </w:rPr>
        <w:t xml:space="preserve">Conocimiento y aprobación Acta </w:t>
      </w:r>
      <w:r w:rsidR="00D01705">
        <w:rPr>
          <w:rFonts w:ascii="HendersonSansW00-BasicLight" w:hAnsi="HendersonSansW00-BasicLight"/>
          <w:sz w:val="16"/>
          <w:szCs w:val="16"/>
          <w:lang w:val="es-ES"/>
        </w:rPr>
        <w:t>Ordinaria 01-2025</w:t>
      </w:r>
      <w:r w:rsidRPr="00B25F0B">
        <w:rPr>
          <w:rFonts w:ascii="HendersonSansW00-BasicLight" w:hAnsi="HendersonSansW00-BasicLight"/>
          <w:sz w:val="16"/>
          <w:szCs w:val="16"/>
          <w:lang w:val="es-ES"/>
        </w:rPr>
        <w:t xml:space="preserve">, celebrada el </w:t>
      </w:r>
      <w:r w:rsidR="00D01705">
        <w:rPr>
          <w:rFonts w:ascii="HendersonSansW00-BasicLight" w:hAnsi="HendersonSansW00-BasicLight"/>
          <w:sz w:val="16"/>
          <w:szCs w:val="16"/>
          <w:lang w:val="es-ES"/>
        </w:rPr>
        <w:t>30 de enero, 2025</w:t>
      </w:r>
      <w:r w:rsidR="00F865F1">
        <w:rPr>
          <w:rFonts w:ascii="HendersonSansW00-BasicLight" w:hAnsi="HendersonSansW00-BasicLight"/>
          <w:sz w:val="16"/>
          <w:szCs w:val="16"/>
          <w:lang w:val="es-ES"/>
        </w:rPr>
        <w:t>.</w:t>
      </w:r>
      <w:r w:rsidR="00D01705">
        <w:rPr>
          <w:rFonts w:ascii="HendersonSansW00-BasicLight" w:hAnsi="HendersonSansW00-BasicLight"/>
          <w:sz w:val="16"/>
          <w:szCs w:val="16"/>
          <w:lang w:val="es-ES"/>
        </w:rPr>
        <w:t xml:space="preserve"> </w:t>
      </w:r>
    </w:p>
    <w:p w14:paraId="7CBD619B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085671AC" w14:textId="216ABF4D" w:rsidR="00820D2A" w:rsidRPr="00D86754" w:rsidRDefault="00820D2A" w:rsidP="00820D2A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86754">
        <w:rPr>
          <w:rFonts w:ascii="HendersonSansW00-BasicLight" w:hAnsi="HendersonSansW00-BasicLight"/>
          <w:b/>
          <w:sz w:val="16"/>
          <w:szCs w:val="16"/>
          <w:lang w:val="es-ES"/>
        </w:rPr>
        <w:t>CAPÍTULO V</w:t>
      </w:r>
    </w:p>
    <w:p w14:paraId="68603D4E" w14:textId="621810EF" w:rsidR="00FF7DFB" w:rsidRPr="00FF7DFB" w:rsidRDefault="00FF7DFB" w:rsidP="00820D2A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FF7DFB">
        <w:rPr>
          <w:rFonts w:ascii="HendersonSansW00-BasicLight" w:hAnsi="HendersonSansW00-BasicLight"/>
          <w:b/>
          <w:sz w:val="16"/>
          <w:szCs w:val="16"/>
          <w:lang w:val="es-ES"/>
        </w:rPr>
        <w:t>ASUNTOS FINANCIEROS</w:t>
      </w:r>
      <w:r w:rsidR="00FA7BA4" w:rsidRPr="00FA7BA4">
        <w:rPr>
          <w:rFonts w:ascii="HendersonSansW00-BasicLight" w:hAnsi="HendersonSansW00-BasicLight"/>
          <w:sz w:val="16"/>
          <w:szCs w:val="16"/>
          <w:lang w:val="es-ES"/>
        </w:rPr>
        <w:t>, (a cargo de la señora Cristina Sánchez Anchía, Coordinadora, Unidad de Finanzas)</w:t>
      </w:r>
      <w:r w:rsidRPr="00FA7BA4">
        <w:rPr>
          <w:rFonts w:ascii="HendersonSansW00-BasicLight" w:hAnsi="HendersonSansW00-BasicLight"/>
          <w:sz w:val="16"/>
          <w:szCs w:val="16"/>
          <w:lang w:val="es-ES"/>
        </w:rPr>
        <w:t>:</w:t>
      </w:r>
    </w:p>
    <w:p w14:paraId="52244800" w14:textId="54EB0BCE" w:rsidR="00FF7DFB" w:rsidRDefault="00FF7DFB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3714FB7E" w14:textId="28E2562D" w:rsidR="00FF7DFB" w:rsidRPr="00723A0C" w:rsidRDefault="00FF7DFB" w:rsidP="00A8378B">
      <w:pPr>
        <w:pStyle w:val="Prrafodelista"/>
        <w:numPr>
          <w:ilvl w:val="0"/>
          <w:numId w:val="27"/>
        </w:num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723A0C">
        <w:rPr>
          <w:rFonts w:ascii="HendersonSansW00-BasicLight" w:hAnsi="HendersonSansW00-BasicLight"/>
          <w:sz w:val="16"/>
          <w:szCs w:val="16"/>
          <w:lang w:val="es-ES"/>
        </w:rPr>
        <w:t>Estados Financieros a diciembre 2024</w:t>
      </w:r>
      <w:r w:rsidR="00937282">
        <w:rPr>
          <w:rFonts w:ascii="HendersonSansW00-BasicLight" w:hAnsi="HendersonSansW00-BasicLight"/>
          <w:sz w:val="16"/>
          <w:szCs w:val="16"/>
          <w:lang w:val="es-ES"/>
        </w:rPr>
        <w:t>.</w:t>
      </w:r>
    </w:p>
    <w:p w14:paraId="20343BEB" w14:textId="0E10CF99" w:rsidR="00FF7DFB" w:rsidRPr="00FF7DFB" w:rsidRDefault="00FF7DFB" w:rsidP="00FF7DFB">
      <w:pPr>
        <w:pStyle w:val="Prrafodelista"/>
        <w:numPr>
          <w:ilvl w:val="0"/>
          <w:numId w:val="27"/>
        </w:num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FF7DFB">
        <w:rPr>
          <w:rFonts w:ascii="HendersonSansW00-BasicLight" w:hAnsi="HendersonSansW00-BasicLight"/>
          <w:sz w:val="16"/>
          <w:szCs w:val="16"/>
          <w:lang w:val="es-ES"/>
        </w:rPr>
        <w:t>Liquidación presupuestaria 2024</w:t>
      </w:r>
      <w:r w:rsidR="00937282">
        <w:rPr>
          <w:rFonts w:ascii="HendersonSansW00-BasicLight" w:hAnsi="HendersonSansW00-BasicLight"/>
          <w:sz w:val="16"/>
          <w:szCs w:val="16"/>
          <w:lang w:val="es-ES"/>
        </w:rPr>
        <w:t>.</w:t>
      </w:r>
    </w:p>
    <w:p w14:paraId="6EF8D7D4" w14:textId="5B7CDA13" w:rsidR="00FF7DFB" w:rsidRDefault="00FF7DFB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5FC6E0B2" w14:textId="552FC443" w:rsidR="00FF7DFB" w:rsidRPr="00D86754" w:rsidRDefault="00FF7DFB" w:rsidP="00820D2A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86754">
        <w:rPr>
          <w:rFonts w:ascii="HendersonSansW00-BasicLight" w:hAnsi="HendersonSansW00-BasicLight"/>
          <w:b/>
          <w:sz w:val="16"/>
          <w:szCs w:val="16"/>
          <w:lang w:val="es-ES"/>
        </w:rPr>
        <w:t>CAPÍTULO V</w:t>
      </w:r>
      <w:r w:rsidR="00875BDE">
        <w:rPr>
          <w:rFonts w:ascii="HendersonSansW00-BasicLight" w:hAnsi="HendersonSansW00-BasicLight"/>
          <w:b/>
          <w:sz w:val="16"/>
          <w:szCs w:val="16"/>
          <w:lang w:val="es-ES"/>
        </w:rPr>
        <w:t>I</w:t>
      </w:r>
    </w:p>
    <w:p w14:paraId="25E8E390" w14:textId="6FAD1F7D" w:rsidR="008F1DE9" w:rsidRPr="00756B8B" w:rsidRDefault="008F1DE9" w:rsidP="00756B8B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756B8B">
        <w:rPr>
          <w:rFonts w:ascii="HendersonSansW00-BasicLight" w:hAnsi="HendersonSansW00-BasicLight"/>
          <w:sz w:val="16"/>
          <w:szCs w:val="16"/>
          <w:lang w:val="es-ES"/>
        </w:rPr>
        <w:t>Procedimiento para la elaboración, evaluación y actualización del Plan Estratégico Institucional</w:t>
      </w:r>
      <w:r w:rsidR="00756B8B">
        <w:rPr>
          <w:rFonts w:ascii="HendersonSansW00-BasicLight" w:hAnsi="HendersonSansW00-BasicLight"/>
          <w:sz w:val="16"/>
          <w:szCs w:val="16"/>
          <w:lang w:val="es-ES"/>
        </w:rPr>
        <w:t>, (a cargo de la señora María Lorena Alpízar Marín, Jefe, Unidad de Planificación Institucional)</w:t>
      </w:r>
      <w:r w:rsidRPr="00756B8B">
        <w:rPr>
          <w:rFonts w:ascii="HendersonSansW00-BasicLight" w:hAnsi="HendersonSansW00-BasicLight"/>
          <w:sz w:val="16"/>
          <w:szCs w:val="16"/>
          <w:lang w:val="es-ES"/>
        </w:rPr>
        <w:t>.</w:t>
      </w:r>
    </w:p>
    <w:p w14:paraId="633EE29F" w14:textId="77777777" w:rsidR="001F60F5" w:rsidRDefault="001F60F5" w:rsidP="001F60F5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380F0E0C" w14:textId="3646106B" w:rsidR="001F60F5" w:rsidRPr="00D86754" w:rsidRDefault="001F60F5" w:rsidP="001F60F5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86754">
        <w:rPr>
          <w:rFonts w:ascii="HendersonSansW00-BasicLight" w:hAnsi="HendersonSansW00-BasicLight"/>
          <w:b/>
          <w:sz w:val="16"/>
          <w:szCs w:val="16"/>
          <w:lang w:val="es-ES"/>
        </w:rPr>
        <w:t>CAPÍTULO VI</w:t>
      </w:r>
      <w:r w:rsidR="00875BDE">
        <w:rPr>
          <w:rFonts w:ascii="HendersonSansW00-BasicLight" w:hAnsi="HendersonSansW00-BasicLight"/>
          <w:b/>
          <w:sz w:val="16"/>
          <w:szCs w:val="16"/>
          <w:lang w:val="es-ES"/>
        </w:rPr>
        <w:t>I</w:t>
      </w:r>
    </w:p>
    <w:p w14:paraId="349ABCF3" w14:textId="77777777" w:rsidR="001F60F5" w:rsidRPr="00B25F0B" w:rsidRDefault="001F60F5" w:rsidP="001F60F5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114BBD">
        <w:rPr>
          <w:rFonts w:ascii="HendersonSansW00-BasicLight" w:hAnsi="HendersonSansW00-BasicLight"/>
          <w:b/>
          <w:sz w:val="16"/>
          <w:szCs w:val="16"/>
          <w:lang w:val="es-ES"/>
        </w:rPr>
        <w:t>Tema</w:t>
      </w:r>
      <w:r>
        <w:rPr>
          <w:rFonts w:ascii="HendersonSansW00-BasicLight" w:hAnsi="HendersonSansW00-BasicLight"/>
          <w:sz w:val="16"/>
          <w:szCs w:val="16"/>
          <w:lang w:val="es-ES"/>
        </w:rPr>
        <w:t>: Tecnología e Innovación (a cargo del señor Ronald Bolaños Maroto, miembro de la Junta Directiva).</w:t>
      </w:r>
    </w:p>
    <w:p w14:paraId="58F332C9" w14:textId="77777777" w:rsidR="001F60F5" w:rsidRDefault="001F60F5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1F3AE33C" w14:textId="38F0ABD1" w:rsidR="00820D2A" w:rsidRPr="00D86754" w:rsidRDefault="00820D2A" w:rsidP="00820D2A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86754">
        <w:rPr>
          <w:rFonts w:ascii="HendersonSansW00-BasicLight" w:hAnsi="HendersonSansW00-BasicLight"/>
          <w:b/>
          <w:sz w:val="16"/>
          <w:szCs w:val="16"/>
          <w:lang w:val="es-ES"/>
        </w:rPr>
        <w:t>CAPÍTULO VI</w:t>
      </w:r>
      <w:r w:rsidR="001F60F5" w:rsidRPr="00D86754">
        <w:rPr>
          <w:rFonts w:ascii="HendersonSansW00-BasicLight" w:hAnsi="HendersonSansW00-BasicLight"/>
          <w:b/>
          <w:sz w:val="16"/>
          <w:szCs w:val="16"/>
          <w:lang w:val="es-ES"/>
        </w:rPr>
        <w:t>I</w:t>
      </w:r>
      <w:r w:rsidR="00875BDE">
        <w:rPr>
          <w:rFonts w:ascii="HendersonSansW00-BasicLight" w:hAnsi="HendersonSansW00-BasicLight"/>
          <w:b/>
          <w:sz w:val="16"/>
          <w:szCs w:val="16"/>
          <w:lang w:val="es-ES"/>
        </w:rPr>
        <w:t>I</w:t>
      </w:r>
    </w:p>
    <w:p w14:paraId="3F5504DC" w14:textId="43A9C704" w:rsidR="00FA7BA4" w:rsidRPr="00795FE2" w:rsidRDefault="00FA7BA4" w:rsidP="00FC3672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795FE2">
        <w:rPr>
          <w:rFonts w:ascii="HendersonSansW00-BasicLight" w:hAnsi="HendersonSansW00-BasicLight"/>
          <w:b/>
          <w:sz w:val="16"/>
          <w:szCs w:val="16"/>
          <w:lang w:val="es-ES"/>
        </w:rPr>
        <w:t>ASUNTOS AUDITORÍA INTERNA</w:t>
      </w:r>
      <w:r w:rsidR="0090496E">
        <w:rPr>
          <w:rFonts w:ascii="HendersonSansW00-BasicLight" w:hAnsi="HendersonSansW00-BasicLight"/>
          <w:b/>
          <w:sz w:val="16"/>
          <w:szCs w:val="16"/>
          <w:lang w:val="es-ES"/>
        </w:rPr>
        <w:t xml:space="preserve">, </w:t>
      </w:r>
      <w:r w:rsidR="0090496E" w:rsidRPr="00795FE2">
        <w:rPr>
          <w:rFonts w:ascii="HendersonSansW00-BasicLight" w:hAnsi="HendersonSansW00-BasicLight"/>
          <w:sz w:val="16"/>
          <w:szCs w:val="16"/>
          <w:lang w:val="es-ES"/>
        </w:rPr>
        <w:t>(a cargo del señor Johnny Fallas Pérez, Auditor Interno).</w:t>
      </w:r>
    </w:p>
    <w:p w14:paraId="4288F000" w14:textId="77777777" w:rsidR="00FA7BA4" w:rsidRDefault="00FA7BA4" w:rsidP="00FC3672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59787B5E" w14:textId="77777777" w:rsidR="006653C6" w:rsidRPr="00795FE2" w:rsidRDefault="006653C6" w:rsidP="006653C6">
      <w:pPr>
        <w:pStyle w:val="Prrafodelista"/>
        <w:numPr>
          <w:ilvl w:val="0"/>
          <w:numId w:val="28"/>
        </w:num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795FE2">
        <w:rPr>
          <w:rFonts w:ascii="HendersonSansW00-BasicLight" w:hAnsi="HendersonSansW00-BasicLight"/>
          <w:sz w:val="16"/>
          <w:szCs w:val="16"/>
          <w:lang w:val="es-ES"/>
        </w:rPr>
        <w:t>Informe PROMOTORA-UAI-INF-010-2024 “Autoevaluación de Calidad de la Auditoría Interna”, (a cargo del señor Johnny Fallas Pérez, Auditor Interno).</w:t>
      </w:r>
    </w:p>
    <w:p w14:paraId="0081DAE7" w14:textId="08B313CF" w:rsidR="00820D2A" w:rsidRPr="00795FE2" w:rsidRDefault="00FC3672" w:rsidP="00795FE2">
      <w:pPr>
        <w:pStyle w:val="Prrafodelista"/>
        <w:numPr>
          <w:ilvl w:val="0"/>
          <w:numId w:val="28"/>
        </w:num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795FE2">
        <w:rPr>
          <w:rFonts w:ascii="HendersonSansW00-BasicLight" w:hAnsi="HendersonSansW00-BasicLight"/>
          <w:sz w:val="16"/>
          <w:szCs w:val="16"/>
          <w:lang w:val="es-ES"/>
        </w:rPr>
        <w:t>Informes mensuales sobre avances del plan de trabajo y observaciones relevantes para la Junta Directiva</w:t>
      </w:r>
      <w:r w:rsidR="006653C6">
        <w:rPr>
          <w:rFonts w:ascii="HendersonSansW00-BasicLight" w:hAnsi="HendersonSansW00-BasicLight"/>
          <w:sz w:val="16"/>
          <w:szCs w:val="16"/>
          <w:lang w:val="es-ES"/>
        </w:rPr>
        <w:t>.</w:t>
      </w:r>
      <w:r w:rsidR="00FF7DFB" w:rsidRPr="00795FE2">
        <w:rPr>
          <w:rFonts w:ascii="HendersonSansW00-BasicLight" w:hAnsi="HendersonSansW00-BasicLight"/>
          <w:sz w:val="16"/>
          <w:szCs w:val="16"/>
          <w:lang w:val="es-ES"/>
        </w:rPr>
        <w:t xml:space="preserve"> </w:t>
      </w:r>
    </w:p>
    <w:p w14:paraId="7D61A2B1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6BCF8941" w14:textId="23141681" w:rsidR="0090496E" w:rsidRPr="00D86754" w:rsidRDefault="0090496E" w:rsidP="00820D2A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86754">
        <w:rPr>
          <w:rFonts w:ascii="HendersonSansW00-BasicLight" w:hAnsi="HendersonSansW00-BasicLight"/>
          <w:b/>
          <w:sz w:val="16"/>
          <w:szCs w:val="16"/>
          <w:lang w:val="es-ES"/>
        </w:rPr>
        <w:t xml:space="preserve">CAPÍTULO </w:t>
      </w:r>
      <w:r w:rsidR="00875BDE">
        <w:rPr>
          <w:rFonts w:ascii="HendersonSansW00-BasicLight" w:hAnsi="HendersonSansW00-BasicLight"/>
          <w:b/>
          <w:sz w:val="16"/>
          <w:szCs w:val="16"/>
          <w:lang w:val="es-ES"/>
        </w:rPr>
        <w:t>IX</w:t>
      </w:r>
    </w:p>
    <w:p w14:paraId="435F87F3" w14:textId="1F7A45B0" w:rsidR="0090496E" w:rsidRDefault="0090496E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90496E">
        <w:rPr>
          <w:rFonts w:ascii="HendersonSansW00-BasicLight" w:hAnsi="HendersonSansW00-BasicLight"/>
          <w:sz w:val="16"/>
          <w:szCs w:val="16"/>
          <w:lang w:val="es-ES"/>
        </w:rPr>
        <w:t>Avance sobre Reglamento Interno de trámite y concesión de</w:t>
      </w:r>
      <w:r>
        <w:rPr>
          <w:rFonts w:ascii="HendersonSansW00-BasicLight" w:hAnsi="HendersonSansW00-BasicLight"/>
          <w:sz w:val="16"/>
          <w:szCs w:val="16"/>
          <w:lang w:val="es-ES"/>
        </w:rPr>
        <w:t xml:space="preserve"> licencias para docencia (a cargo de la señora </w:t>
      </w:r>
      <w:r w:rsidR="004F7146">
        <w:rPr>
          <w:rFonts w:ascii="HendersonSansW00-BasicLight" w:hAnsi="HendersonSansW00-BasicLight"/>
          <w:sz w:val="16"/>
          <w:szCs w:val="16"/>
          <w:lang w:val="es-ES"/>
        </w:rPr>
        <w:t>Ana Verónica Cruz Vargas, Asesora Jurídica</w:t>
      </w:r>
      <w:r>
        <w:rPr>
          <w:rFonts w:ascii="HendersonSansW00-BasicLight" w:hAnsi="HendersonSansW00-BasicLight"/>
          <w:sz w:val="16"/>
          <w:szCs w:val="16"/>
          <w:lang w:val="es-ES"/>
        </w:rPr>
        <w:t>).</w:t>
      </w:r>
    </w:p>
    <w:p w14:paraId="66BCC74C" w14:textId="77777777" w:rsidR="0090496E" w:rsidRDefault="0090496E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696AF1CF" w14:textId="54B00956" w:rsidR="00820D2A" w:rsidRPr="00D86754" w:rsidRDefault="00820D2A" w:rsidP="00820D2A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86754">
        <w:rPr>
          <w:rFonts w:ascii="HendersonSansW00-BasicLight" w:hAnsi="HendersonSansW00-BasicLight"/>
          <w:b/>
          <w:sz w:val="16"/>
          <w:szCs w:val="16"/>
          <w:lang w:val="es-ES"/>
        </w:rPr>
        <w:t>CAPÍTULO X</w:t>
      </w:r>
    </w:p>
    <w:p w14:paraId="46CB6ECF" w14:textId="44315377" w:rsidR="00820D2A" w:rsidRPr="007056CB" w:rsidRDefault="00820D2A" w:rsidP="00820D2A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7056CB">
        <w:rPr>
          <w:rFonts w:ascii="HendersonSansW00-BasicLight" w:hAnsi="HendersonSansW00-BasicLight"/>
          <w:b/>
          <w:sz w:val="16"/>
          <w:szCs w:val="16"/>
          <w:lang w:val="es-ES"/>
        </w:rPr>
        <w:t>Correspondencia</w:t>
      </w:r>
    </w:p>
    <w:p w14:paraId="0566E886" w14:textId="47E8066A" w:rsidR="00820D2A" w:rsidRPr="00D958F6" w:rsidRDefault="00D958F6" w:rsidP="006F3DBE">
      <w:pPr>
        <w:pStyle w:val="Prrafodelista"/>
        <w:numPr>
          <w:ilvl w:val="0"/>
          <w:numId w:val="26"/>
        </w:num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D958F6">
        <w:rPr>
          <w:rFonts w:ascii="HendersonSansW00-BasicLight" w:hAnsi="HendersonSansW00-BasicLight"/>
          <w:sz w:val="16"/>
          <w:szCs w:val="16"/>
          <w:lang w:val="es-ES"/>
        </w:rPr>
        <w:t xml:space="preserve">Criterio Jurídico sobre pago de salario escolar, aguinaldo y pago de estos rubros en la liquidación </w:t>
      </w:r>
      <w:r w:rsidR="00114BBD" w:rsidRPr="00D958F6">
        <w:rPr>
          <w:rFonts w:ascii="HendersonSansW00-BasicLight" w:hAnsi="HendersonSansW00-BasicLight"/>
          <w:sz w:val="16"/>
          <w:szCs w:val="16"/>
          <w:lang w:val="es-ES"/>
        </w:rPr>
        <w:t>laboral de</w:t>
      </w:r>
      <w:r w:rsidRPr="00D958F6">
        <w:rPr>
          <w:rFonts w:ascii="HendersonSansW00-BasicLight" w:hAnsi="HendersonSansW00-BasicLight"/>
          <w:sz w:val="16"/>
          <w:szCs w:val="16"/>
          <w:lang w:val="es-ES"/>
        </w:rPr>
        <w:t xml:space="preserve"> los funcionarios públicos.</w:t>
      </w:r>
      <w:r w:rsidR="00820D2A" w:rsidRPr="00D958F6">
        <w:rPr>
          <w:rFonts w:ascii="HendersonSansW00-BasicLight" w:hAnsi="HendersonSansW00-BasicLight"/>
          <w:sz w:val="16"/>
          <w:szCs w:val="16"/>
          <w:lang w:val="es-ES"/>
        </w:rPr>
        <w:t xml:space="preserve"> </w:t>
      </w:r>
    </w:p>
    <w:p w14:paraId="57F310AE" w14:textId="77777777" w:rsidR="00820D2A" w:rsidRPr="007B48C9" w:rsidRDefault="00820D2A" w:rsidP="00820D2A">
      <w:pPr>
        <w:ind w:left="360"/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7B48C9">
        <w:rPr>
          <w:rFonts w:ascii="HendersonSansW00-BasicLight" w:hAnsi="HendersonSansW00-BasicLight"/>
          <w:sz w:val="16"/>
          <w:szCs w:val="16"/>
          <w:lang w:val="es-ES"/>
        </w:rPr>
        <w:t xml:space="preserve"> </w:t>
      </w:r>
    </w:p>
    <w:p w14:paraId="22D3BF4D" w14:textId="00630F9C" w:rsidR="00820D2A" w:rsidRPr="00D86754" w:rsidRDefault="00820D2A" w:rsidP="00820D2A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86754">
        <w:rPr>
          <w:rFonts w:ascii="HendersonSansW00-BasicLight" w:hAnsi="HendersonSansW00-BasicLight"/>
          <w:b/>
          <w:sz w:val="16"/>
          <w:szCs w:val="16"/>
          <w:lang w:val="es-ES"/>
        </w:rPr>
        <w:t>CAPÍTULO X</w:t>
      </w:r>
      <w:r w:rsidR="00875BDE">
        <w:rPr>
          <w:rFonts w:ascii="HendersonSansW00-BasicLight" w:hAnsi="HendersonSansW00-BasicLight"/>
          <w:b/>
          <w:sz w:val="16"/>
          <w:szCs w:val="16"/>
          <w:lang w:val="es-ES"/>
        </w:rPr>
        <w:t>I</w:t>
      </w:r>
    </w:p>
    <w:p w14:paraId="305EA984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B25F0B">
        <w:rPr>
          <w:rFonts w:ascii="HendersonSansW00-BasicLight" w:hAnsi="HendersonSansW00-BasicLight"/>
          <w:sz w:val="16"/>
          <w:szCs w:val="16"/>
          <w:lang w:val="es-ES"/>
        </w:rPr>
        <w:t>Varios</w:t>
      </w:r>
    </w:p>
    <w:p w14:paraId="56BB6174" w14:textId="5773D434" w:rsidR="00D52D66" w:rsidRDefault="00D52D66" w:rsidP="00820D2A">
      <w:pPr>
        <w:rPr>
          <w:rFonts w:ascii="HendersonSansW00-BasicLight" w:hAnsi="HendersonSansW00-BasicLight"/>
          <w:b/>
          <w:sz w:val="16"/>
          <w:szCs w:val="16"/>
          <w:lang w:val="es"/>
        </w:rPr>
      </w:pPr>
    </w:p>
    <w:p w14:paraId="11A0A762" w14:textId="611CBB6E" w:rsidR="00D86754" w:rsidRPr="00F1721B" w:rsidRDefault="00D86754" w:rsidP="00820D2A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>
        <w:rPr>
          <w:rFonts w:ascii="HendersonSansW00-BasicLight" w:hAnsi="HendersonSansW00-BasicLight"/>
          <w:b/>
          <w:sz w:val="16"/>
          <w:szCs w:val="16"/>
          <w:lang w:val="es"/>
        </w:rPr>
        <w:t>Cierre de la sesión</w:t>
      </w:r>
    </w:p>
    <w:sectPr w:rsidR="00D86754" w:rsidRPr="00F1721B" w:rsidSect="000E584C">
      <w:headerReference w:type="even" r:id="rId11"/>
      <w:headerReference w:type="default" r:id="rId12"/>
      <w:footerReference w:type="default" r:id="rId13"/>
      <w:headerReference w:type="first" r:id="rId14"/>
      <w:pgSz w:w="12240" w:h="15840"/>
      <w:pgMar w:top="567" w:right="1440" w:bottom="567" w:left="1440" w:header="709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B7663A" w14:textId="77777777" w:rsidR="00C73D0D" w:rsidRDefault="00C73D0D" w:rsidP="00782378">
      <w:r>
        <w:separator/>
      </w:r>
    </w:p>
  </w:endnote>
  <w:endnote w:type="continuationSeparator" w:id="0">
    <w:p w14:paraId="752436C1" w14:textId="77777777" w:rsidR="00C73D0D" w:rsidRDefault="00C73D0D" w:rsidP="00782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ndersonSansW00-BasicLight">
    <w:altName w:val="Sitka Small"/>
    <w:panose1 w:val="02000505030000020004"/>
    <w:charset w:val="00"/>
    <w:family w:val="auto"/>
    <w:pitch w:val="variable"/>
    <w:sig w:usb0="A0000027" w:usb1="00000000" w:usb2="00000000" w:usb3="00000000" w:csb0="00000001" w:csb1="00000000"/>
  </w:font>
  <w:font w:name="HendersonSansW00-BasicBold">
    <w:altName w:val="Sitka Small"/>
    <w:panose1 w:val="02000505030000020004"/>
    <w:charset w:val="00"/>
    <w:family w:val="auto"/>
    <w:pitch w:val="variable"/>
    <w:sig w:usb0="A000002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D06DD6" w14:textId="235886DD" w:rsidR="00CA10DB" w:rsidRPr="00306E2B" w:rsidRDefault="00D52D66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noProof/>
        <w:sz w:val="16"/>
        <w:lang w:val="es-MX" w:eastAsia="es-MX"/>
      </w:rPr>
      <w:drawing>
        <wp:anchor distT="0" distB="0" distL="114300" distR="114300" simplePos="0" relativeHeight="251661310" behindDoc="1" locked="0" layoutInCell="1" allowOverlap="1" wp14:anchorId="5AAEB512" wp14:editId="698C38ED">
          <wp:simplePos x="0" y="0"/>
          <wp:positionH relativeFrom="page">
            <wp:posOffset>635</wp:posOffset>
          </wp:positionH>
          <wp:positionV relativeFrom="paragraph">
            <wp:posOffset>-356235</wp:posOffset>
          </wp:positionV>
          <wp:extent cx="7753350" cy="1506241"/>
          <wp:effectExtent l="0" t="0" r="0" b="0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3350" cy="15062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A10DB" w:rsidRPr="00306E2B">
      <w:rPr>
        <w:rFonts w:ascii="HendersonSansW00-BasicBold" w:hAnsi="HendersonSansW00-BasicBold"/>
        <w:b/>
        <w:sz w:val="16"/>
      </w:rPr>
      <w:t>Promotora Costarricense de Innovación e Investigación</w:t>
    </w:r>
  </w:p>
  <w:p w14:paraId="57126D34" w14:textId="77777777" w:rsidR="00CA10DB" w:rsidRPr="00306E2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San José, Costa Rica</w:t>
    </w:r>
  </w:p>
  <w:p w14:paraId="78F44226" w14:textId="56BE82B3" w:rsidR="00CA10DB" w:rsidRPr="00306E2B" w:rsidRDefault="00C57125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sz w:val="16"/>
      </w:rPr>
      <w:t>Tel: (506) 2216-15-</w:t>
    </w:r>
    <w:r w:rsidR="00805EF4">
      <w:rPr>
        <w:rFonts w:ascii="HendersonSansW00-BasicBold" w:hAnsi="HendersonSansW00-BasicBold"/>
        <w:b/>
        <w:sz w:val="16"/>
      </w:rPr>
      <w:t>00</w:t>
    </w:r>
    <w:r w:rsidR="00CA10DB" w:rsidRPr="00306E2B">
      <w:rPr>
        <w:rFonts w:ascii="HendersonSansW00-BasicBold" w:hAnsi="HendersonSansW00-BasicBold"/>
        <w:b/>
        <w:sz w:val="16"/>
      </w:rPr>
      <w:t xml:space="preserve"> </w:t>
    </w:r>
    <w:r w:rsidR="00805EF4">
      <w:rPr>
        <w:rFonts w:ascii="HendersonSansW00-BasicBold" w:hAnsi="HendersonSansW00-BasicBold"/>
        <w:b/>
        <w:sz w:val="16"/>
      </w:rPr>
      <w:t xml:space="preserve">/ </w:t>
    </w:r>
    <w:r w:rsidR="00CA10DB" w:rsidRPr="00306E2B">
      <w:rPr>
        <w:rFonts w:ascii="HendersonSansW00-BasicBold" w:hAnsi="HendersonSansW00-BasicBold"/>
        <w:b/>
        <w:sz w:val="16"/>
      </w:rPr>
      <w:t>2216-</w:t>
    </w:r>
    <w:r w:rsidR="00524FA7">
      <w:rPr>
        <w:rFonts w:ascii="HendersonSansW00-BasicBold" w:hAnsi="HendersonSansW00-BasicBold"/>
        <w:b/>
        <w:sz w:val="16"/>
      </w:rPr>
      <w:t>15-19</w:t>
    </w:r>
  </w:p>
  <w:p w14:paraId="4D9AA470" w14:textId="60E61A47" w:rsidR="00CA10D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Correo Electrónico</w:t>
    </w:r>
    <w:r w:rsidR="00524FA7">
      <w:rPr>
        <w:rFonts w:ascii="HendersonSansW00-BasicBold" w:hAnsi="HendersonSansW00-BasicBold"/>
        <w:b/>
        <w:sz w:val="16"/>
      </w:rPr>
      <w:t xml:space="preserve">: </w:t>
    </w:r>
    <w:hyperlink r:id="rId2" w:history="1">
      <w:r w:rsidR="00524FA7" w:rsidRPr="00935EA7">
        <w:rPr>
          <w:rStyle w:val="Hipervnculo"/>
          <w:rFonts w:ascii="HendersonSansW00-BasicBold" w:hAnsi="HendersonSansW00-BasicBold"/>
          <w:b/>
          <w:sz w:val="16"/>
        </w:rPr>
        <w:t>rsanchez@promotora.go.cr</w:t>
      </w:r>
    </w:hyperlink>
  </w:p>
  <w:p w14:paraId="18CF00D2" w14:textId="7BAFD3AD" w:rsidR="00D52D66" w:rsidRPr="00306E2B" w:rsidRDefault="00D52D66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kern w:val="0"/>
        <w:sz w:val="16"/>
        <w14:ligatures w14:val="none"/>
      </w:rPr>
      <w:t xml:space="preserve">Página web </w:t>
    </w:r>
    <w:hyperlink r:id="rId3" w:history="1">
      <w:r w:rsidRPr="006C7393">
        <w:rPr>
          <w:rStyle w:val="Hipervnculo"/>
          <w:rFonts w:ascii="HendersonSansW00-BasicBold" w:hAnsi="HendersonSansW00-BasicBold"/>
          <w:b/>
          <w:kern w:val="0"/>
          <w:sz w:val="16"/>
          <w14:ligatures w14:val="none"/>
        </w:rPr>
        <w:t>www.promotora.go.cr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703CBB" w14:textId="77777777" w:rsidR="00C73D0D" w:rsidRDefault="00C73D0D" w:rsidP="00782378">
      <w:r>
        <w:separator/>
      </w:r>
    </w:p>
  </w:footnote>
  <w:footnote w:type="continuationSeparator" w:id="0">
    <w:p w14:paraId="7865F2A4" w14:textId="77777777" w:rsidR="00C73D0D" w:rsidRDefault="00C73D0D" w:rsidP="00782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15D86D" w14:textId="77777777" w:rsidR="00782378" w:rsidRDefault="00765EDE">
    <w:pPr>
      <w:pStyle w:val="Encabezado"/>
    </w:pPr>
    <w:r>
      <w:rPr>
        <w:noProof/>
      </w:rPr>
      <w:pict w14:anchorId="3F28E1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2" o:spid="_x0000_s2057" type="#_x0000_t75" alt="" style="position:absolute;margin-left:0;margin-top:0;width:607.75pt;height:786.5pt;z-index:-25162547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  <w:r>
      <w:rPr>
        <w:noProof/>
      </w:rPr>
      <w:pict w14:anchorId="1E67994C">
        <v:shape id="WordPictureWatermark100670674" o:spid="_x0000_s2056" type="#_x0000_t75" alt="" style="position:absolute;margin-left:0;margin-top:0;width:607.75pt;height:786.5pt;z-index:-25163468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 gain="19661f" blacklevel="22938f"/>
          <w10:wrap anchorx="margin" anchory="margin"/>
        </v:shape>
      </w:pict>
    </w:r>
    <w:r>
      <w:rPr>
        <w:noProof/>
      </w:rPr>
      <w:pict w14:anchorId="0770C976">
        <v:shape id="WordPictureWatermark100538339" o:spid="_x0000_s2055" type="#_x0000_t75" alt="" style="position:absolute;margin-left:0;margin-top:0;width:607.75pt;height:786.5pt;z-index:-25164390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/>
          <w10:wrap anchorx="margin" anchory="margin"/>
        </v:shape>
      </w:pict>
    </w:r>
    <w:r>
      <w:rPr>
        <w:noProof/>
      </w:rPr>
      <w:pict w14:anchorId="0CED66F9">
        <v:shape id="WordPictureWatermark100482306" o:spid="_x0000_s2054" type="#_x0000_t75" alt="" style="position:absolute;margin-left:0;margin-top:0;width:440.9pt;height:570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80BE54" w14:textId="49AB6302" w:rsidR="00CA10DB" w:rsidRDefault="00D52D66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62335" behindDoc="1" locked="0" layoutInCell="1" allowOverlap="1" wp14:anchorId="2BEB9DA8" wp14:editId="7A20F963">
          <wp:simplePos x="0" y="0"/>
          <wp:positionH relativeFrom="margin">
            <wp:posOffset>-895350</wp:posOffset>
          </wp:positionH>
          <wp:positionV relativeFrom="paragraph">
            <wp:posOffset>-453390</wp:posOffset>
          </wp:positionV>
          <wp:extent cx="7743825" cy="6230374"/>
          <wp:effectExtent l="0" t="0" r="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3825" cy="62303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E4FF067" w14:textId="7D6B420A" w:rsidR="00CA10DB" w:rsidRDefault="00CA10DB">
    <w:pPr>
      <w:pStyle w:val="Encabezado"/>
    </w:pPr>
  </w:p>
  <w:p w14:paraId="581D9C3D" w14:textId="524A0815" w:rsidR="00CA10DB" w:rsidRDefault="00524FA7" w:rsidP="00CA10DB">
    <w:pPr>
      <w:tabs>
        <w:tab w:val="left" w:pos="3435"/>
      </w:tabs>
      <w:jc w:val="right"/>
      <w:rPr>
        <w:rFonts w:ascii="HendersonSansW00-BasicBold" w:hAnsi="HendersonSansW00-BasicBold"/>
        <w:lang w:val="es-MX"/>
      </w:rPr>
    </w:pPr>
    <w:r>
      <w:rPr>
        <w:rFonts w:ascii="HendersonSansW00-BasicBold" w:hAnsi="HendersonSansW00-BasicBold"/>
        <w:lang w:val="es-MX"/>
      </w:rPr>
      <w:t>Junta Directiva</w:t>
    </w:r>
  </w:p>
  <w:p w14:paraId="02FFC02F" w14:textId="4A1CB07C" w:rsidR="00CA10DB" w:rsidRPr="003621EA" w:rsidRDefault="00CA10DB" w:rsidP="00D2403C">
    <w:pPr>
      <w:tabs>
        <w:tab w:val="left" w:pos="3435"/>
      </w:tabs>
      <w:jc w:val="center"/>
      <w:rPr>
        <w:rFonts w:ascii="HendersonSansW00-BasicBold" w:hAnsi="HendersonSansW00-BasicBold"/>
        <w:sz w:val="18"/>
        <w:szCs w:val="18"/>
        <w:lang w:val="es-MX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FF905B" w14:textId="77777777" w:rsidR="00782378" w:rsidRDefault="00765EDE">
    <w:pPr>
      <w:pStyle w:val="Encabezado"/>
    </w:pPr>
    <w:r>
      <w:rPr>
        <w:noProof/>
      </w:rPr>
      <w:pict w14:anchorId="58DCD2D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1" o:spid="_x0000_s2049" type="#_x0000_t75" alt="" style="position:absolute;margin-left:0;margin-top:0;width:607.75pt;height:786.5pt;z-index:-25162854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F6279"/>
    <w:multiLevelType w:val="hybridMultilevel"/>
    <w:tmpl w:val="193A1B8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B17F5"/>
    <w:multiLevelType w:val="hybridMultilevel"/>
    <w:tmpl w:val="10E46E06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3C106C"/>
    <w:multiLevelType w:val="hybridMultilevel"/>
    <w:tmpl w:val="4BEE4AD8"/>
    <w:lvl w:ilvl="0" w:tplc="BC9EAD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C54716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AB058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E1AD7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D26E7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35C6D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F28B6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66568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AFC49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4E667E"/>
    <w:multiLevelType w:val="hybridMultilevel"/>
    <w:tmpl w:val="C1EE3FB2"/>
    <w:lvl w:ilvl="0" w:tplc="DAF80BD4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846CB1"/>
    <w:multiLevelType w:val="hybridMultilevel"/>
    <w:tmpl w:val="AB62780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124CFD"/>
    <w:multiLevelType w:val="hybridMultilevel"/>
    <w:tmpl w:val="97147C6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0A76C9"/>
    <w:multiLevelType w:val="hybridMultilevel"/>
    <w:tmpl w:val="E93C22E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BE25D3"/>
    <w:multiLevelType w:val="hybridMultilevel"/>
    <w:tmpl w:val="9A6CA9A8"/>
    <w:lvl w:ilvl="0" w:tplc="36DCF6E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A960B1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8A8E0F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1AC39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A1C0BF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E7A32F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FEC0A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6A2FF8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EEEE9E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22112CC6"/>
    <w:multiLevelType w:val="hybridMultilevel"/>
    <w:tmpl w:val="E7CC0AC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635D12"/>
    <w:multiLevelType w:val="hybridMultilevel"/>
    <w:tmpl w:val="754C4F12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701563"/>
    <w:multiLevelType w:val="hybridMultilevel"/>
    <w:tmpl w:val="5B82253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FC616E"/>
    <w:multiLevelType w:val="hybridMultilevel"/>
    <w:tmpl w:val="FFE2282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731769"/>
    <w:multiLevelType w:val="hybridMultilevel"/>
    <w:tmpl w:val="7660AFE4"/>
    <w:lvl w:ilvl="0" w:tplc="347848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9B8352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7D28CD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42AD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4042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FEEEE8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F24959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51031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F404CE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41A2290F"/>
    <w:multiLevelType w:val="hybridMultilevel"/>
    <w:tmpl w:val="B6C42000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C14041"/>
    <w:multiLevelType w:val="hybridMultilevel"/>
    <w:tmpl w:val="6DDAE350"/>
    <w:lvl w:ilvl="0" w:tplc="10F047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D0CA82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52651A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86ED5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74484D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3B4E4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48627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530377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4F4DB3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446B7543"/>
    <w:multiLevelType w:val="hybridMultilevel"/>
    <w:tmpl w:val="AB92AB7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922288"/>
    <w:multiLevelType w:val="hybridMultilevel"/>
    <w:tmpl w:val="F7BCA8B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636FDC"/>
    <w:multiLevelType w:val="hybridMultilevel"/>
    <w:tmpl w:val="527A7C5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EF0EF0"/>
    <w:multiLevelType w:val="hybridMultilevel"/>
    <w:tmpl w:val="958EEF26"/>
    <w:lvl w:ilvl="0" w:tplc="286410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BEC965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82C3E1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9FC4E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1D6C33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C80AEF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05AF1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F36772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A12E88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4A295042"/>
    <w:multiLevelType w:val="hybridMultilevel"/>
    <w:tmpl w:val="913AEA34"/>
    <w:lvl w:ilvl="0" w:tplc="080A0011">
      <w:start w:val="1"/>
      <w:numFmt w:val="decimal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7B5AF3"/>
    <w:multiLevelType w:val="hybridMultilevel"/>
    <w:tmpl w:val="C5ACDDD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2125DB"/>
    <w:multiLevelType w:val="hybridMultilevel"/>
    <w:tmpl w:val="099ABDD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AD49D6"/>
    <w:multiLevelType w:val="hybridMultilevel"/>
    <w:tmpl w:val="997EE188"/>
    <w:lvl w:ilvl="0" w:tplc="C2A2646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7984EB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412D5D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74E34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18132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C86321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432E3B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E6A578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8C0BB6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3" w15:restartNumberingAfterBreak="0">
    <w:nsid w:val="5DA1451E"/>
    <w:multiLevelType w:val="hybridMultilevel"/>
    <w:tmpl w:val="A636FDA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6C3D01"/>
    <w:multiLevelType w:val="hybridMultilevel"/>
    <w:tmpl w:val="FCCCDFB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2F2720"/>
    <w:multiLevelType w:val="hybridMultilevel"/>
    <w:tmpl w:val="52DE831C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89789D"/>
    <w:multiLevelType w:val="hybridMultilevel"/>
    <w:tmpl w:val="0744F50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D72D24"/>
    <w:multiLevelType w:val="hybridMultilevel"/>
    <w:tmpl w:val="DBE2E9E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1347CB"/>
    <w:multiLevelType w:val="hybridMultilevel"/>
    <w:tmpl w:val="090C4B60"/>
    <w:lvl w:ilvl="0" w:tplc="117C09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85236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512FEA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AD6A6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032EF3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5BE6B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AE061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FDA77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BE2356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8"/>
  </w:num>
  <w:num w:numId="2">
    <w:abstractNumId w:val="22"/>
  </w:num>
  <w:num w:numId="3">
    <w:abstractNumId w:val="9"/>
  </w:num>
  <w:num w:numId="4">
    <w:abstractNumId w:val="1"/>
  </w:num>
  <w:num w:numId="5">
    <w:abstractNumId w:val="7"/>
  </w:num>
  <w:num w:numId="6">
    <w:abstractNumId w:val="14"/>
  </w:num>
  <w:num w:numId="7">
    <w:abstractNumId w:val="25"/>
  </w:num>
  <w:num w:numId="8">
    <w:abstractNumId w:val="12"/>
  </w:num>
  <w:num w:numId="9">
    <w:abstractNumId w:val="28"/>
  </w:num>
  <w:num w:numId="10">
    <w:abstractNumId w:val="13"/>
  </w:num>
  <w:num w:numId="11">
    <w:abstractNumId w:val="4"/>
  </w:num>
  <w:num w:numId="12">
    <w:abstractNumId w:val="2"/>
  </w:num>
  <w:num w:numId="13">
    <w:abstractNumId w:val="26"/>
  </w:num>
  <w:num w:numId="14">
    <w:abstractNumId w:val="6"/>
  </w:num>
  <w:num w:numId="15">
    <w:abstractNumId w:val="3"/>
  </w:num>
  <w:num w:numId="16">
    <w:abstractNumId w:val="8"/>
  </w:num>
  <w:num w:numId="17">
    <w:abstractNumId w:val="11"/>
  </w:num>
  <w:num w:numId="18">
    <w:abstractNumId w:val="20"/>
  </w:num>
  <w:num w:numId="19">
    <w:abstractNumId w:val="5"/>
  </w:num>
  <w:num w:numId="20">
    <w:abstractNumId w:val="0"/>
  </w:num>
  <w:num w:numId="21">
    <w:abstractNumId w:val="15"/>
  </w:num>
  <w:num w:numId="22">
    <w:abstractNumId w:val="17"/>
  </w:num>
  <w:num w:numId="23">
    <w:abstractNumId w:val="23"/>
  </w:num>
  <w:num w:numId="24">
    <w:abstractNumId w:val="19"/>
  </w:num>
  <w:num w:numId="25">
    <w:abstractNumId w:val="27"/>
  </w:num>
  <w:num w:numId="26">
    <w:abstractNumId w:val="21"/>
  </w:num>
  <w:num w:numId="27">
    <w:abstractNumId w:val="16"/>
  </w:num>
  <w:num w:numId="28">
    <w:abstractNumId w:val="10"/>
  </w:num>
  <w:num w:numId="2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378"/>
    <w:rsid w:val="000066B8"/>
    <w:rsid w:val="000068E1"/>
    <w:rsid w:val="00047AB4"/>
    <w:rsid w:val="00054427"/>
    <w:rsid w:val="00082838"/>
    <w:rsid w:val="000839DE"/>
    <w:rsid w:val="00092698"/>
    <w:rsid w:val="000A629B"/>
    <w:rsid w:val="000B35E8"/>
    <w:rsid w:val="000D149E"/>
    <w:rsid w:val="000E0E9B"/>
    <w:rsid w:val="000E0FD0"/>
    <w:rsid w:val="000E1B7E"/>
    <w:rsid w:val="000E584C"/>
    <w:rsid w:val="000F59D0"/>
    <w:rsid w:val="0011224F"/>
    <w:rsid w:val="00114BBD"/>
    <w:rsid w:val="0012636A"/>
    <w:rsid w:val="00131012"/>
    <w:rsid w:val="001551A3"/>
    <w:rsid w:val="00157136"/>
    <w:rsid w:val="0016564F"/>
    <w:rsid w:val="00184EFA"/>
    <w:rsid w:val="00185267"/>
    <w:rsid w:val="00191E6A"/>
    <w:rsid w:val="001A7821"/>
    <w:rsid w:val="001B2577"/>
    <w:rsid w:val="001B6B5E"/>
    <w:rsid w:val="001D37DD"/>
    <w:rsid w:val="001D3887"/>
    <w:rsid w:val="001D7AB8"/>
    <w:rsid w:val="001E0671"/>
    <w:rsid w:val="001E5BBB"/>
    <w:rsid w:val="001F60F5"/>
    <w:rsid w:val="00207CBC"/>
    <w:rsid w:val="00256587"/>
    <w:rsid w:val="00263CAB"/>
    <w:rsid w:val="002B0926"/>
    <w:rsid w:val="002B7905"/>
    <w:rsid w:val="002D589C"/>
    <w:rsid w:val="002E28AF"/>
    <w:rsid w:val="002E5DCB"/>
    <w:rsid w:val="002F08F8"/>
    <w:rsid w:val="00313173"/>
    <w:rsid w:val="003153A6"/>
    <w:rsid w:val="00324F7E"/>
    <w:rsid w:val="003424BA"/>
    <w:rsid w:val="003435E5"/>
    <w:rsid w:val="00356D1A"/>
    <w:rsid w:val="00361860"/>
    <w:rsid w:val="003621EA"/>
    <w:rsid w:val="00366999"/>
    <w:rsid w:val="00366DDA"/>
    <w:rsid w:val="003C0BEC"/>
    <w:rsid w:val="003C3FC7"/>
    <w:rsid w:val="003E0724"/>
    <w:rsid w:val="003E451B"/>
    <w:rsid w:val="00423AA2"/>
    <w:rsid w:val="004449B1"/>
    <w:rsid w:val="004471C4"/>
    <w:rsid w:val="004838BA"/>
    <w:rsid w:val="004841E5"/>
    <w:rsid w:val="004A1828"/>
    <w:rsid w:val="004A54E9"/>
    <w:rsid w:val="004C457F"/>
    <w:rsid w:val="004F7146"/>
    <w:rsid w:val="0050674E"/>
    <w:rsid w:val="00524FA7"/>
    <w:rsid w:val="00531D47"/>
    <w:rsid w:val="005358FC"/>
    <w:rsid w:val="005567B9"/>
    <w:rsid w:val="00562D1A"/>
    <w:rsid w:val="00564B3E"/>
    <w:rsid w:val="005757CF"/>
    <w:rsid w:val="00576D71"/>
    <w:rsid w:val="005838E2"/>
    <w:rsid w:val="005A2DCB"/>
    <w:rsid w:val="005A6370"/>
    <w:rsid w:val="005C2BC7"/>
    <w:rsid w:val="0060481A"/>
    <w:rsid w:val="0061521E"/>
    <w:rsid w:val="00623FBD"/>
    <w:rsid w:val="00627923"/>
    <w:rsid w:val="00635642"/>
    <w:rsid w:val="0065011F"/>
    <w:rsid w:val="00652A13"/>
    <w:rsid w:val="00654CDD"/>
    <w:rsid w:val="00662761"/>
    <w:rsid w:val="006653C6"/>
    <w:rsid w:val="00680BE3"/>
    <w:rsid w:val="006825D6"/>
    <w:rsid w:val="0068352F"/>
    <w:rsid w:val="00691AC3"/>
    <w:rsid w:val="00697908"/>
    <w:rsid w:val="006A2B36"/>
    <w:rsid w:val="006D75A3"/>
    <w:rsid w:val="006F3E27"/>
    <w:rsid w:val="006F4C0F"/>
    <w:rsid w:val="006F6EDF"/>
    <w:rsid w:val="0070627B"/>
    <w:rsid w:val="00711451"/>
    <w:rsid w:val="00723A0C"/>
    <w:rsid w:val="00756B8B"/>
    <w:rsid w:val="00765EDE"/>
    <w:rsid w:val="00782378"/>
    <w:rsid w:val="00791EE9"/>
    <w:rsid w:val="00795FE2"/>
    <w:rsid w:val="007A3AB8"/>
    <w:rsid w:val="007D45CA"/>
    <w:rsid w:val="007F17E4"/>
    <w:rsid w:val="00805EF4"/>
    <w:rsid w:val="00814F10"/>
    <w:rsid w:val="008205B9"/>
    <w:rsid w:val="00820D2A"/>
    <w:rsid w:val="00831918"/>
    <w:rsid w:val="00837879"/>
    <w:rsid w:val="00847EF7"/>
    <w:rsid w:val="0087396F"/>
    <w:rsid w:val="00875BDE"/>
    <w:rsid w:val="008945BF"/>
    <w:rsid w:val="008C58ED"/>
    <w:rsid w:val="008E3E8A"/>
    <w:rsid w:val="008F1DE9"/>
    <w:rsid w:val="0090496E"/>
    <w:rsid w:val="00906B34"/>
    <w:rsid w:val="00907FEA"/>
    <w:rsid w:val="00931421"/>
    <w:rsid w:val="00937282"/>
    <w:rsid w:val="00946D54"/>
    <w:rsid w:val="00976D21"/>
    <w:rsid w:val="009A367C"/>
    <w:rsid w:val="009A66DA"/>
    <w:rsid w:val="009B596E"/>
    <w:rsid w:val="009D611C"/>
    <w:rsid w:val="009E6059"/>
    <w:rsid w:val="009F0D35"/>
    <w:rsid w:val="00A041AC"/>
    <w:rsid w:val="00A127F8"/>
    <w:rsid w:val="00A34307"/>
    <w:rsid w:val="00A44EAA"/>
    <w:rsid w:val="00A72056"/>
    <w:rsid w:val="00A72E95"/>
    <w:rsid w:val="00A74CF3"/>
    <w:rsid w:val="00A772A6"/>
    <w:rsid w:val="00AA17F1"/>
    <w:rsid w:val="00AB0CB2"/>
    <w:rsid w:val="00AD1E0A"/>
    <w:rsid w:val="00AF2099"/>
    <w:rsid w:val="00B12F4A"/>
    <w:rsid w:val="00B44CDB"/>
    <w:rsid w:val="00B67C80"/>
    <w:rsid w:val="00B77347"/>
    <w:rsid w:val="00B835ED"/>
    <w:rsid w:val="00B942DF"/>
    <w:rsid w:val="00BA1CA9"/>
    <w:rsid w:val="00BC73D8"/>
    <w:rsid w:val="00BE487F"/>
    <w:rsid w:val="00BF6560"/>
    <w:rsid w:val="00C05A7D"/>
    <w:rsid w:val="00C17F6C"/>
    <w:rsid w:val="00C256B7"/>
    <w:rsid w:val="00C41252"/>
    <w:rsid w:val="00C57125"/>
    <w:rsid w:val="00C6354B"/>
    <w:rsid w:val="00C73D0D"/>
    <w:rsid w:val="00C84856"/>
    <w:rsid w:val="00CA10DB"/>
    <w:rsid w:val="00CA3600"/>
    <w:rsid w:val="00CA457E"/>
    <w:rsid w:val="00CB476D"/>
    <w:rsid w:val="00CD7819"/>
    <w:rsid w:val="00CE5B37"/>
    <w:rsid w:val="00CF1D90"/>
    <w:rsid w:val="00CF50D5"/>
    <w:rsid w:val="00D005B0"/>
    <w:rsid w:val="00D01705"/>
    <w:rsid w:val="00D0599C"/>
    <w:rsid w:val="00D2403C"/>
    <w:rsid w:val="00D35294"/>
    <w:rsid w:val="00D3623E"/>
    <w:rsid w:val="00D36D4C"/>
    <w:rsid w:val="00D52D66"/>
    <w:rsid w:val="00D53BC6"/>
    <w:rsid w:val="00D66B78"/>
    <w:rsid w:val="00D816DD"/>
    <w:rsid w:val="00D86754"/>
    <w:rsid w:val="00D92FC3"/>
    <w:rsid w:val="00D958F6"/>
    <w:rsid w:val="00DA1438"/>
    <w:rsid w:val="00DC6859"/>
    <w:rsid w:val="00DE6F5F"/>
    <w:rsid w:val="00DF0AFF"/>
    <w:rsid w:val="00E01A85"/>
    <w:rsid w:val="00E027DC"/>
    <w:rsid w:val="00E35F1A"/>
    <w:rsid w:val="00E609C0"/>
    <w:rsid w:val="00E61740"/>
    <w:rsid w:val="00E91CDF"/>
    <w:rsid w:val="00E961AB"/>
    <w:rsid w:val="00EA282E"/>
    <w:rsid w:val="00EA4498"/>
    <w:rsid w:val="00EB3447"/>
    <w:rsid w:val="00EB5960"/>
    <w:rsid w:val="00ED1B9C"/>
    <w:rsid w:val="00EE2AF6"/>
    <w:rsid w:val="00EF26D2"/>
    <w:rsid w:val="00EF353E"/>
    <w:rsid w:val="00F10DBA"/>
    <w:rsid w:val="00F1721B"/>
    <w:rsid w:val="00F2097E"/>
    <w:rsid w:val="00F26F35"/>
    <w:rsid w:val="00F33C48"/>
    <w:rsid w:val="00F40D07"/>
    <w:rsid w:val="00F760CD"/>
    <w:rsid w:val="00F865F1"/>
    <w:rsid w:val="00F86C43"/>
    <w:rsid w:val="00FA7BA4"/>
    <w:rsid w:val="00FB7D44"/>
    <w:rsid w:val="00FC3672"/>
    <w:rsid w:val="00FC7D86"/>
    <w:rsid w:val="00FD0CD3"/>
    <w:rsid w:val="00FD6C11"/>
    <w:rsid w:val="00FE375A"/>
    <w:rsid w:val="00FF1DBA"/>
    <w:rsid w:val="00FF7A71"/>
    <w:rsid w:val="00FF7DFB"/>
    <w:rsid w:val="52976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4:docId w14:val="7C4BBF35"/>
  <w15:chartTrackingRefBased/>
  <w15:docId w15:val="{601C458C-DCB6-7B4D-92FA-CE006115A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82378"/>
  </w:style>
  <w:style w:type="paragraph" w:styleId="Piedepgina">
    <w:name w:val="footer"/>
    <w:basedOn w:val="Normal"/>
    <w:link w:val="Piedepgina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82378"/>
  </w:style>
  <w:style w:type="character" w:styleId="Hipervnculo">
    <w:name w:val="Hyperlink"/>
    <w:basedOn w:val="Fuentedeprrafopredeter"/>
    <w:uiPriority w:val="99"/>
    <w:unhideWhenUsed/>
    <w:rsid w:val="00D52D66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52D66"/>
    <w:rPr>
      <w:color w:val="605E5C"/>
      <w:shd w:val="clear" w:color="auto" w:fill="E1DFDD"/>
    </w:rPr>
  </w:style>
  <w:style w:type="character" w:customStyle="1" w:styleId="ui-provider">
    <w:name w:val="ui-provider"/>
    <w:basedOn w:val="Fuentedeprrafopredeter"/>
    <w:rsid w:val="002B7905"/>
  </w:style>
  <w:style w:type="paragraph" w:styleId="NormalWeb">
    <w:name w:val="Normal (Web)"/>
    <w:basedOn w:val="Normal"/>
    <w:uiPriority w:val="99"/>
    <w:semiHidden/>
    <w:unhideWhenUsed/>
    <w:rsid w:val="0063564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CR"/>
      <w14:ligatures w14:val="none"/>
    </w:rPr>
  </w:style>
  <w:style w:type="paragraph" w:styleId="Prrafodelista">
    <w:name w:val="List Paragraph"/>
    <w:basedOn w:val="Normal"/>
    <w:uiPriority w:val="34"/>
    <w:qFormat/>
    <w:rsid w:val="00635642"/>
    <w:pPr>
      <w:ind w:left="720"/>
      <w:contextualSpacing/>
    </w:pPr>
    <w:rPr>
      <w:rFonts w:ascii="Times New Roman" w:eastAsia="Times New Roman" w:hAnsi="Times New Roman" w:cs="Times New Roman"/>
      <w:kern w:val="0"/>
      <w:lang w:eastAsia="es-C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181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38850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7804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1380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96837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2662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1486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9139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5530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0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7785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064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89920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9525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2732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30057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77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153747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041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7910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9101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50361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900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32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12565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2449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4395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053239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romotora.go.cr" TargetMode="External"/><Relationship Id="rId2" Type="http://schemas.openxmlformats.org/officeDocument/2006/relationships/hyperlink" Target="mailto:rsanchez@promotora.go.cr" TargetMode="External"/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6b355d7-007c-4c4f-8419-45e6fccc338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A066080100B30468EDA16CC6E443C33" ma:contentTypeVersion="19" ma:contentTypeDescription="Crear nuevo documento." ma:contentTypeScope="" ma:versionID="90ee9bc7225ec76f3171cc931d0f22bf">
  <xsd:schema xmlns:xsd="http://www.w3.org/2001/XMLSchema" xmlns:xs="http://www.w3.org/2001/XMLSchema" xmlns:p="http://schemas.microsoft.com/office/2006/metadata/properties" xmlns:ns3="2558aeac-3be3-468b-b7a2-bf4219156b47" xmlns:ns4="46b355d7-007c-4c4f-8419-45e6fccc3381" targetNamespace="http://schemas.microsoft.com/office/2006/metadata/properties" ma:root="true" ma:fieldsID="58f0ed9ebc69d6e7327776b296ea76b8" ns3:_="" ns4:_="">
    <xsd:import namespace="2558aeac-3be3-468b-b7a2-bf4219156b47"/>
    <xsd:import namespace="46b355d7-007c-4c4f-8419-45e6fccc338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8aeac-3be3-468b-b7a2-bf4219156b4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355d7-007c-4c4f-8419-45e6fccc33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5C137B-9BFD-43DE-88E4-6FE6178D50CB}">
  <ds:schemaRefs>
    <ds:schemaRef ds:uri="http://purl.org/dc/elements/1.1/"/>
    <ds:schemaRef ds:uri="http://purl.org/dc/dcmitype/"/>
    <ds:schemaRef ds:uri="2558aeac-3be3-468b-b7a2-bf4219156b47"/>
    <ds:schemaRef ds:uri="http://schemas.microsoft.com/office/2006/documentManagement/types"/>
    <ds:schemaRef ds:uri="http://schemas.microsoft.com/office/infopath/2007/PartnerControls"/>
    <ds:schemaRef ds:uri="http://purl.org/dc/terms/"/>
    <ds:schemaRef ds:uri="46b355d7-007c-4c4f-8419-45e6fccc3381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1D1ED88-D814-4587-A85A-504F2C28FE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4BF694-1941-41C1-B815-7B6B046884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8aeac-3be3-468b-b7a2-bf4219156b47"/>
    <ds:schemaRef ds:uri="46b355d7-007c-4c4f-8419-45e6fccc33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933CE9F-DC37-4258-8C68-4F80CD004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Sibaja</dc:creator>
  <cp:keywords/>
  <dc:description/>
  <cp:lastModifiedBy>Roxana Sánchez Robles</cp:lastModifiedBy>
  <cp:revision>2</cp:revision>
  <cp:lastPrinted>2024-08-26T18:26:00Z</cp:lastPrinted>
  <dcterms:created xsi:type="dcterms:W3CDTF">2025-05-12T14:15:00Z</dcterms:created>
  <dcterms:modified xsi:type="dcterms:W3CDTF">2025-05-12T14:15:00Z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0x0101001A066080100B30468EDA16CC6E443C33</vt:lpwstr>
  </property>
</Properties>
</file>