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145741" w14:textId="77777777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ORDEN DEL DÍA</w:t>
      </w:r>
    </w:p>
    <w:p w14:paraId="15642472" w14:textId="7D9D5490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 xml:space="preserve">DE LA SESIÓN ORDINARIA </w:t>
      </w:r>
      <w:r w:rsidR="00B942DF">
        <w:rPr>
          <w:rFonts w:ascii="HendersonSansW00-BasicLight" w:hAnsi="HendersonSansW00-BasicLight"/>
          <w:b/>
          <w:bCs/>
          <w:sz w:val="16"/>
          <w:szCs w:val="16"/>
          <w:lang w:val="es-ES"/>
        </w:rPr>
        <w:t>0</w:t>
      </w:r>
      <w:r w:rsidR="00993B59">
        <w:rPr>
          <w:rFonts w:ascii="HendersonSansW00-BasicLight" w:hAnsi="HendersonSansW00-BasicLight"/>
          <w:b/>
          <w:bCs/>
          <w:sz w:val="16"/>
          <w:szCs w:val="16"/>
          <w:lang w:val="es-ES"/>
        </w:rPr>
        <w:t>4</w:t>
      </w:r>
      <w:r w:rsidR="00B942DF">
        <w:rPr>
          <w:rFonts w:ascii="HendersonSansW00-BasicLight" w:hAnsi="HendersonSansW00-BasicLight"/>
          <w:b/>
          <w:bCs/>
          <w:sz w:val="16"/>
          <w:szCs w:val="16"/>
          <w:lang w:val="es-ES"/>
        </w:rPr>
        <w:t>-2025</w:t>
      </w:r>
    </w:p>
    <w:p w14:paraId="3DD6D5FF" w14:textId="77777777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PROMOTORA COSTARRICENSE DE INNOVACIÓN E INVESTIGACIÓN</w:t>
      </w:r>
    </w:p>
    <w:p w14:paraId="75DC7465" w14:textId="1014B41D" w:rsidR="00D35294" w:rsidRDefault="00B942DF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>
        <w:rPr>
          <w:rFonts w:ascii="HendersonSansW00-BasicLight" w:hAnsi="HendersonSansW00-BasicLight"/>
          <w:b/>
          <w:bCs/>
          <w:sz w:val="16"/>
          <w:szCs w:val="16"/>
          <w:lang w:val="es-ES"/>
        </w:rPr>
        <w:t xml:space="preserve">MODALIDAD </w:t>
      </w:r>
      <w:r w:rsidR="00D01705">
        <w:rPr>
          <w:rFonts w:ascii="HendersonSansW00-BasicLight" w:hAnsi="HendersonSansW00-BasicLight"/>
          <w:b/>
          <w:bCs/>
          <w:sz w:val="16"/>
          <w:szCs w:val="16"/>
          <w:lang w:val="es-ES"/>
        </w:rPr>
        <w:t>VIRTUAL</w:t>
      </w:r>
    </w:p>
    <w:p w14:paraId="2EE9FF26" w14:textId="77777777" w:rsidR="007F17E4" w:rsidRDefault="007F17E4" w:rsidP="007F17E4">
      <w:pPr>
        <w:jc w:val="both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</w:p>
    <w:p w14:paraId="256A41F3" w14:textId="77777777" w:rsidR="00D35294" w:rsidRPr="00D35294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</w:p>
    <w:p w14:paraId="7870D978" w14:textId="5E9F883A" w:rsidR="00D35294" w:rsidRPr="00D35294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>Día: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  <w:r w:rsidR="00263CAB">
        <w:rPr>
          <w:rFonts w:ascii="HendersonSansW00-BasicLight" w:hAnsi="HendersonSansW00-BasicLight"/>
          <w:sz w:val="16"/>
          <w:szCs w:val="16"/>
          <w:lang w:val="es-ES"/>
        </w:rPr>
        <w:t>j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ueves </w:t>
      </w:r>
      <w:r w:rsidR="00993B59">
        <w:rPr>
          <w:rFonts w:ascii="HendersonSansW00-BasicLight" w:hAnsi="HendersonSansW00-BasicLight"/>
          <w:sz w:val="16"/>
          <w:szCs w:val="16"/>
          <w:lang w:val="es-ES"/>
        </w:rPr>
        <w:t>27 de marzo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>, 202</w:t>
      </w:r>
      <w:r w:rsidR="00B942DF">
        <w:rPr>
          <w:rFonts w:ascii="HendersonSansW00-BasicLight" w:hAnsi="HendersonSansW00-BasicLight"/>
          <w:sz w:val="16"/>
          <w:szCs w:val="16"/>
          <w:lang w:val="es-ES"/>
        </w:rPr>
        <w:t>5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 xml:space="preserve">Hora: </w:t>
      </w:r>
      <w:r w:rsidR="00D01705">
        <w:rPr>
          <w:rFonts w:ascii="HendersonSansW00-BasicLight" w:hAnsi="HendersonSansW00-BasicLight"/>
          <w:b/>
          <w:sz w:val="16"/>
          <w:szCs w:val="16"/>
          <w:lang w:val="es-ES"/>
        </w:rPr>
        <w:t>8</w:t>
      </w:r>
      <w:r w:rsidR="000B35E8">
        <w:rPr>
          <w:rFonts w:ascii="HendersonSansW00-BasicLight" w:hAnsi="HendersonSansW00-BasicLight"/>
          <w:b/>
          <w:sz w:val="16"/>
          <w:szCs w:val="16"/>
          <w:lang w:val="es-ES"/>
        </w:rPr>
        <w:t>:00 a.m.</w:t>
      </w:r>
    </w:p>
    <w:p w14:paraId="1C53DAC4" w14:textId="77777777" w:rsidR="00D35294" w:rsidRPr="00D35294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597FBADF" w14:textId="77777777" w:rsidR="005358FC" w:rsidRDefault="005358FC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</w:p>
    <w:p w14:paraId="611E3725" w14:textId="77777777" w:rsidR="00820D2A" w:rsidRPr="00D86754" w:rsidRDefault="00820D2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>CAPÍTULO I</w:t>
      </w:r>
    </w:p>
    <w:p w14:paraId="5F367EC6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B25F0B">
        <w:rPr>
          <w:rFonts w:ascii="HendersonSansW00-BasicLight" w:hAnsi="HendersonSansW00-BasicLight"/>
          <w:sz w:val="16"/>
          <w:szCs w:val="16"/>
          <w:lang w:val="es-ES"/>
        </w:rPr>
        <w:t xml:space="preserve">Comprobación del quórum.  </w:t>
      </w:r>
    </w:p>
    <w:p w14:paraId="48AA6731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4C45A6E8" w14:textId="77777777" w:rsidR="00820D2A" w:rsidRPr="00D86754" w:rsidRDefault="00820D2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>CAPÍTULO II</w:t>
      </w:r>
    </w:p>
    <w:p w14:paraId="2720DF89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B25F0B">
        <w:rPr>
          <w:rFonts w:ascii="HendersonSansW00-BasicLight" w:hAnsi="HendersonSansW00-BasicLight"/>
          <w:sz w:val="16"/>
          <w:szCs w:val="16"/>
          <w:lang w:val="es-ES"/>
        </w:rPr>
        <w:t xml:space="preserve">Aprobación del Orden del Día. </w:t>
      </w:r>
    </w:p>
    <w:p w14:paraId="332C48A9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44EC5695" w14:textId="2BA54ABC" w:rsidR="00820D2A" w:rsidRDefault="00820D2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>CAPÍTULO III</w:t>
      </w:r>
    </w:p>
    <w:p w14:paraId="58602D79" w14:textId="6B45F80D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B25F0B">
        <w:rPr>
          <w:rFonts w:ascii="HendersonSansW00-BasicLight" w:hAnsi="HendersonSansW00-BasicLight"/>
          <w:sz w:val="16"/>
          <w:szCs w:val="16"/>
          <w:lang w:val="es-ES"/>
        </w:rPr>
        <w:t xml:space="preserve">Conocimiento y aprobación Acta </w:t>
      </w:r>
      <w:r w:rsidR="00D01705">
        <w:rPr>
          <w:rFonts w:ascii="HendersonSansW00-BasicLight" w:hAnsi="HendersonSansW00-BasicLight"/>
          <w:sz w:val="16"/>
          <w:szCs w:val="16"/>
          <w:lang w:val="es-ES"/>
        </w:rPr>
        <w:t>Ordinaria 0</w:t>
      </w:r>
      <w:r w:rsidR="00174E8A">
        <w:rPr>
          <w:rFonts w:ascii="HendersonSansW00-BasicLight" w:hAnsi="HendersonSansW00-BasicLight"/>
          <w:sz w:val="16"/>
          <w:szCs w:val="16"/>
          <w:lang w:val="es-ES"/>
        </w:rPr>
        <w:t>2</w:t>
      </w:r>
      <w:r w:rsidR="00D01705">
        <w:rPr>
          <w:rFonts w:ascii="HendersonSansW00-BasicLight" w:hAnsi="HendersonSansW00-BasicLight"/>
          <w:sz w:val="16"/>
          <w:szCs w:val="16"/>
          <w:lang w:val="es-ES"/>
        </w:rPr>
        <w:t>-2025</w:t>
      </w:r>
      <w:r w:rsidRPr="00B25F0B">
        <w:rPr>
          <w:rFonts w:ascii="HendersonSansW00-BasicLight" w:hAnsi="HendersonSansW00-BasicLight"/>
          <w:sz w:val="16"/>
          <w:szCs w:val="16"/>
          <w:lang w:val="es-ES"/>
        </w:rPr>
        <w:t xml:space="preserve">, celebrada el </w:t>
      </w:r>
      <w:r w:rsidR="00174E8A">
        <w:rPr>
          <w:rFonts w:ascii="HendersonSansW00-BasicLight" w:hAnsi="HendersonSansW00-BasicLight"/>
          <w:sz w:val="16"/>
          <w:szCs w:val="16"/>
          <w:lang w:val="es-ES"/>
        </w:rPr>
        <w:t>13</w:t>
      </w:r>
      <w:r w:rsidR="00D01705">
        <w:rPr>
          <w:rFonts w:ascii="HendersonSansW00-BasicLight" w:hAnsi="HendersonSansW00-BasicLight"/>
          <w:sz w:val="16"/>
          <w:szCs w:val="16"/>
          <w:lang w:val="es-ES"/>
        </w:rPr>
        <w:t xml:space="preserve"> de </w:t>
      </w:r>
      <w:r w:rsidR="00174E8A">
        <w:rPr>
          <w:rFonts w:ascii="HendersonSansW00-BasicLight" w:hAnsi="HendersonSansW00-BasicLight"/>
          <w:sz w:val="16"/>
          <w:szCs w:val="16"/>
          <w:lang w:val="es-ES"/>
        </w:rPr>
        <w:t>febrero</w:t>
      </w:r>
      <w:r w:rsidR="00D01705">
        <w:rPr>
          <w:rFonts w:ascii="HendersonSansW00-BasicLight" w:hAnsi="HendersonSansW00-BasicLight"/>
          <w:sz w:val="16"/>
          <w:szCs w:val="16"/>
          <w:lang w:val="es-ES"/>
        </w:rPr>
        <w:t>, 2025</w:t>
      </w:r>
      <w:r w:rsidR="00F865F1">
        <w:rPr>
          <w:rFonts w:ascii="HendersonSansW00-BasicLight" w:hAnsi="HendersonSansW00-BasicLight"/>
          <w:sz w:val="16"/>
          <w:szCs w:val="16"/>
          <w:lang w:val="es-ES"/>
        </w:rPr>
        <w:t>.</w:t>
      </w:r>
      <w:r w:rsidR="00D01705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</w:p>
    <w:p w14:paraId="7CBD619B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085671AC" w14:textId="7649E9E1" w:rsidR="00820D2A" w:rsidRPr="00D86754" w:rsidRDefault="00820D2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 xml:space="preserve">CAPÍTULO </w:t>
      </w:r>
      <w:r w:rsidR="00174E8A">
        <w:rPr>
          <w:rFonts w:ascii="HendersonSansW00-BasicLight" w:hAnsi="HendersonSansW00-BasicLight"/>
          <w:b/>
          <w:sz w:val="16"/>
          <w:szCs w:val="16"/>
          <w:lang w:val="es-ES"/>
        </w:rPr>
        <w:t>I</w:t>
      </w: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>V</w:t>
      </w:r>
    </w:p>
    <w:p w14:paraId="633EE29F" w14:textId="3F3AF91C" w:rsidR="001F60F5" w:rsidRDefault="00ED7C10" w:rsidP="001F60F5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ED7C10">
        <w:rPr>
          <w:rFonts w:ascii="HendersonSansW00-BasicLight" w:hAnsi="HendersonSansW00-BasicLight"/>
          <w:sz w:val="16"/>
          <w:szCs w:val="16"/>
          <w:lang w:val="es-ES"/>
        </w:rPr>
        <w:t xml:space="preserve">Caso de la exfuncionaria Gabriela Díaz </w:t>
      </w:r>
      <w:proofErr w:type="spellStart"/>
      <w:r w:rsidRPr="00ED7C10">
        <w:rPr>
          <w:rFonts w:ascii="HendersonSansW00-BasicLight" w:hAnsi="HendersonSansW00-BasicLight"/>
          <w:sz w:val="16"/>
          <w:szCs w:val="16"/>
          <w:lang w:val="es-ES"/>
        </w:rPr>
        <w:t>Díaz</w:t>
      </w:r>
      <w:proofErr w:type="spellEnd"/>
      <w:r>
        <w:rPr>
          <w:rFonts w:ascii="HendersonSansW00-BasicLight" w:hAnsi="HendersonSansW00-BasicLight"/>
          <w:sz w:val="16"/>
          <w:szCs w:val="16"/>
          <w:lang w:val="es-ES"/>
        </w:rPr>
        <w:t xml:space="preserve"> (a cargo de la señora Jessica Núñez Castro, Asesora Profesional de la Junta Directiva).</w:t>
      </w:r>
    </w:p>
    <w:p w14:paraId="54738D00" w14:textId="77777777" w:rsidR="00ED7C10" w:rsidRDefault="00ED7C10" w:rsidP="001F60F5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380F0E0C" w14:textId="35A2F193" w:rsidR="001F60F5" w:rsidRPr="00D86754" w:rsidRDefault="005B66D4" w:rsidP="001F60F5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>
        <w:rPr>
          <w:rFonts w:ascii="HendersonSansW00-BasicLight" w:hAnsi="HendersonSansW00-BasicLight"/>
          <w:b/>
          <w:sz w:val="16"/>
          <w:szCs w:val="16"/>
          <w:lang w:val="es-ES"/>
        </w:rPr>
        <w:t>CAPÍTULO V</w:t>
      </w:r>
    </w:p>
    <w:p w14:paraId="3EF4802A" w14:textId="04A3B817" w:rsidR="005B66D4" w:rsidRPr="00F20042" w:rsidRDefault="005B66D4" w:rsidP="005B66D4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F20042">
        <w:rPr>
          <w:rFonts w:ascii="HendersonSansW00-BasicLight" w:hAnsi="HendersonSansW00-BasicLight"/>
          <w:sz w:val="16"/>
          <w:szCs w:val="16"/>
          <w:lang w:val="es-ES"/>
        </w:rPr>
        <w:t>Nombramiento del representante de la Junta Directiva</w:t>
      </w:r>
      <w:r w:rsidR="00AC148B">
        <w:rPr>
          <w:rFonts w:ascii="HendersonSansW00-BasicLight" w:hAnsi="HendersonSansW00-BasicLight"/>
          <w:sz w:val="16"/>
          <w:szCs w:val="16"/>
          <w:lang w:val="es-ES"/>
        </w:rPr>
        <w:t xml:space="preserve"> de la Promotora Costarricense de Innovación e Investigación ante la Junta Directiva</w:t>
      </w:r>
      <w:r w:rsidRPr="00F20042">
        <w:rPr>
          <w:rFonts w:ascii="HendersonSansW00-BasicLight" w:hAnsi="HendersonSansW00-BasicLight"/>
          <w:sz w:val="16"/>
          <w:szCs w:val="16"/>
          <w:lang w:val="es-ES"/>
        </w:rPr>
        <w:t xml:space="preserve"> de CONAPE</w:t>
      </w:r>
      <w:r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  <w:r w:rsidRPr="00F20042">
        <w:rPr>
          <w:rFonts w:ascii="HendersonSansW00-BasicLight" w:hAnsi="HendersonSansW00-BasicLight"/>
          <w:sz w:val="16"/>
          <w:szCs w:val="16"/>
          <w:lang w:val="es-ES"/>
        </w:rPr>
        <w:t>(a cargo de la</w:t>
      </w:r>
      <w:r w:rsidR="00E21C98">
        <w:rPr>
          <w:rFonts w:ascii="HendersonSansW00-BasicLight" w:hAnsi="HendersonSansW00-BasicLight"/>
          <w:sz w:val="16"/>
          <w:szCs w:val="16"/>
          <w:lang w:val="es-ES"/>
        </w:rPr>
        <w:t xml:space="preserve"> Unidad Administrativa y la</w:t>
      </w:r>
      <w:r w:rsidRPr="00F20042">
        <w:rPr>
          <w:rFonts w:ascii="HendersonSansW00-BasicLight" w:hAnsi="HendersonSansW00-BasicLight"/>
          <w:sz w:val="16"/>
          <w:szCs w:val="16"/>
          <w:lang w:val="es-ES"/>
        </w:rPr>
        <w:t xml:space="preserve"> señora Jessica Núñez Castro, Asesora Profesional de la Junta Directiva).</w:t>
      </w:r>
    </w:p>
    <w:p w14:paraId="0063D091" w14:textId="4207CDA5" w:rsidR="00F20042" w:rsidRDefault="00F20042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1F3AE33C" w14:textId="5A40C680" w:rsidR="00820D2A" w:rsidRPr="00D86754" w:rsidRDefault="00820D2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>CAPÍTULO VI</w:t>
      </w:r>
    </w:p>
    <w:p w14:paraId="66BCC74C" w14:textId="50DEC3F6" w:rsidR="0090496E" w:rsidRDefault="00A01F2E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>
        <w:rPr>
          <w:rFonts w:ascii="HendersonSansW00-BasicLight" w:hAnsi="HendersonSansW00-BasicLight"/>
          <w:sz w:val="16"/>
          <w:szCs w:val="16"/>
          <w:lang w:val="es-ES"/>
        </w:rPr>
        <w:t>Informe de implementación</w:t>
      </w:r>
      <w:r w:rsidR="00E07D78">
        <w:rPr>
          <w:rFonts w:ascii="HendersonSansW00-BasicLight" w:hAnsi="HendersonSansW00-BasicLight"/>
          <w:sz w:val="16"/>
          <w:szCs w:val="16"/>
          <w:lang w:val="es-ES"/>
        </w:rPr>
        <w:t xml:space="preserve"> de la reestructuración</w:t>
      </w:r>
      <w:bookmarkStart w:id="0" w:name="_GoBack"/>
      <w:bookmarkEnd w:id="0"/>
      <w:r w:rsidR="008B0979">
        <w:rPr>
          <w:rFonts w:ascii="HendersonSansW00-BasicLight" w:hAnsi="HendersonSansW00-BasicLight"/>
          <w:sz w:val="16"/>
          <w:szCs w:val="16"/>
          <w:lang w:val="es-ES"/>
        </w:rPr>
        <w:t xml:space="preserve"> (</w:t>
      </w:r>
      <w:r w:rsidR="008B0979" w:rsidRPr="008B0979">
        <w:rPr>
          <w:rFonts w:ascii="HendersonSansW00-BasicLight" w:hAnsi="HendersonSansW00-BasicLight"/>
          <w:sz w:val="16"/>
          <w:szCs w:val="16"/>
          <w:lang w:val="es-ES"/>
        </w:rPr>
        <w:t>a cargo de la señora María Lorena Alpízar Marín, Jefe, Unidad de Planificación Institucional).</w:t>
      </w:r>
    </w:p>
    <w:p w14:paraId="33A8919A" w14:textId="77777777" w:rsidR="008B0979" w:rsidRDefault="008B0979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696AF1CF" w14:textId="3DFC8C47" w:rsidR="00820D2A" w:rsidRPr="00D86754" w:rsidRDefault="00820D2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 xml:space="preserve">CAPÍTULO </w:t>
      </w:r>
      <w:r w:rsidR="005B66D4">
        <w:rPr>
          <w:rFonts w:ascii="HendersonSansW00-BasicLight" w:hAnsi="HendersonSansW00-BasicLight"/>
          <w:b/>
          <w:sz w:val="16"/>
          <w:szCs w:val="16"/>
          <w:lang w:val="es-ES"/>
        </w:rPr>
        <w:t>VII</w:t>
      </w:r>
    </w:p>
    <w:p w14:paraId="042C7F18" w14:textId="3F54C262" w:rsidR="0022787E" w:rsidRDefault="005B66D4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5B66D4">
        <w:rPr>
          <w:rFonts w:ascii="HendersonSansW00-BasicLight" w:hAnsi="HendersonSansW00-BasicLight"/>
          <w:sz w:val="16"/>
          <w:szCs w:val="16"/>
          <w:lang w:val="es-ES"/>
        </w:rPr>
        <w:t>Estrategia de mercadeo (a cargo de la señora Silvia Arias Alvarado, Periodista Institucional).</w:t>
      </w:r>
    </w:p>
    <w:p w14:paraId="31B1F98D" w14:textId="77777777" w:rsidR="005B66D4" w:rsidRDefault="005B66D4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2294FCA9" w14:textId="4CC3A0F8" w:rsidR="0022787E" w:rsidRDefault="0022787E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>
        <w:rPr>
          <w:rFonts w:ascii="HendersonSansW00-BasicLight" w:hAnsi="HendersonSansW00-BasicLight"/>
          <w:b/>
          <w:sz w:val="16"/>
          <w:szCs w:val="16"/>
          <w:lang w:val="es-ES"/>
        </w:rPr>
        <w:t xml:space="preserve">CAPÍTULO </w:t>
      </w:r>
      <w:r w:rsidR="005B66D4">
        <w:rPr>
          <w:rFonts w:ascii="HendersonSansW00-BasicLight" w:hAnsi="HendersonSansW00-BasicLight"/>
          <w:b/>
          <w:sz w:val="16"/>
          <w:szCs w:val="16"/>
          <w:lang w:val="es-ES"/>
        </w:rPr>
        <w:t>VIII</w:t>
      </w:r>
    </w:p>
    <w:p w14:paraId="46CB6ECF" w14:textId="64040A9B" w:rsidR="00820D2A" w:rsidRPr="007056CB" w:rsidRDefault="00820D2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7056CB">
        <w:rPr>
          <w:rFonts w:ascii="HendersonSansW00-BasicLight" w:hAnsi="HendersonSansW00-BasicLight"/>
          <w:b/>
          <w:sz w:val="16"/>
          <w:szCs w:val="16"/>
          <w:lang w:val="es-ES"/>
        </w:rPr>
        <w:t>Correspondencia</w:t>
      </w:r>
    </w:p>
    <w:p w14:paraId="13CD0027" w14:textId="02525DC6" w:rsidR="00052408" w:rsidRDefault="00CA67EE" w:rsidP="00A51911">
      <w:pPr>
        <w:pStyle w:val="Prrafodelista"/>
        <w:numPr>
          <w:ilvl w:val="0"/>
          <w:numId w:val="30"/>
        </w:num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>
        <w:rPr>
          <w:rFonts w:ascii="HendersonSansW00-BasicLight" w:hAnsi="HendersonSansW00-BasicLight"/>
          <w:sz w:val="16"/>
          <w:szCs w:val="16"/>
          <w:lang w:val="es-ES"/>
        </w:rPr>
        <w:t>CONAPE. Designación de representante de la Promotora Costarricense de Innovación e Investigación ante la Junta Directiva de CONAPE.</w:t>
      </w:r>
    </w:p>
    <w:p w14:paraId="55E0A95A" w14:textId="062F6505" w:rsidR="00960BD2" w:rsidRPr="00A51911" w:rsidRDefault="002F3225" w:rsidP="00A51911">
      <w:pPr>
        <w:pStyle w:val="Prrafodelista"/>
        <w:numPr>
          <w:ilvl w:val="0"/>
          <w:numId w:val="30"/>
        </w:num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A51911">
        <w:rPr>
          <w:rFonts w:ascii="HendersonSansW00-BasicLight" w:hAnsi="HendersonSansW00-BasicLight"/>
          <w:sz w:val="16"/>
          <w:szCs w:val="16"/>
          <w:lang w:val="es-ES"/>
        </w:rPr>
        <w:t>Advertencia sobre los riesgos asociados a la gestión de arreglos de pago en la Promotora Costarricense de Innovación e Investigación (PCII).</w:t>
      </w:r>
    </w:p>
    <w:p w14:paraId="4E115DE5" w14:textId="16DC8F09" w:rsidR="002F3225" w:rsidRPr="00A51911" w:rsidRDefault="002F3225" w:rsidP="00A51911">
      <w:pPr>
        <w:pStyle w:val="Prrafodelista"/>
        <w:numPr>
          <w:ilvl w:val="0"/>
          <w:numId w:val="30"/>
        </w:num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A51911">
        <w:rPr>
          <w:rFonts w:ascii="HendersonSansW00-BasicLight" w:hAnsi="HendersonSansW00-BasicLight"/>
          <w:sz w:val="16"/>
          <w:szCs w:val="16"/>
          <w:lang w:val="es-ES"/>
        </w:rPr>
        <w:t>Advertencia sobre riesgos asociados a la contratación del Profesional para la Unidad de Planificación en la Promotora Costarricense de Innovación e Investigación (PCII).</w:t>
      </w:r>
    </w:p>
    <w:p w14:paraId="3DDDD458" w14:textId="6BB77ECD" w:rsidR="00A51911" w:rsidRPr="00A51911" w:rsidRDefault="00A51911" w:rsidP="00A51911">
      <w:pPr>
        <w:pStyle w:val="Prrafodelista"/>
        <w:numPr>
          <w:ilvl w:val="0"/>
          <w:numId w:val="30"/>
        </w:num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A51911">
        <w:rPr>
          <w:rFonts w:ascii="HendersonSansW00-BasicLight" w:hAnsi="HendersonSansW00-BasicLight"/>
          <w:sz w:val="16"/>
          <w:szCs w:val="16"/>
          <w:lang w:val="es-ES"/>
        </w:rPr>
        <w:t>Renuncia de la señora Geannina Moraga López, como miembro suplente de CONARE ante la Junta Directiva.</w:t>
      </w:r>
      <w:r w:rsidR="00F62DC8">
        <w:rPr>
          <w:rFonts w:ascii="HendersonSansW00-BasicLight" w:hAnsi="HendersonSansW00-BasicLight"/>
          <w:sz w:val="16"/>
          <w:szCs w:val="16"/>
          <w:lang w:val="es-ES"/>
        </w:rPr>
        <w:t xml:space="preserve"> (</w:t>
      </w:r>
      <w:r w:rsidR="00F72248">
        <w:rPr>
          <w:rFonts w:ascii="HendersonSansW00-BasicLight" w:hAnsi="HendersonSansW00-BasicLight"/>
          <w:sz w:val="16"/>
          <w:szCs w:val="16"/>
          <w:lang w:val="es-ES"/>
        </w:rPr>
        <w:t xml:space="preserve">Se adjunta </w:t>
      </w:r>
      <w:r w:rsidR="00F62DC8">
        <w:rPr>
          <w:rFonts w:ascii="HendersonSansW00-BasicLight" w:hAnsi="HendersonSansW00-BasicLight"/>
          <w:sz w:val="16"/>
          <w:szCs w:val="16"/>
          <w:lang w:val="es-ES"/>
        </w:rPr>
        <w:t xml:space="preserve">el documento </w:t>
      </w:r>
      <w:r w:rsidR="00F62DC8" w:rsidRPr="00F62DC8">
        <w:rPr>
          <w:rFonts w:ascii="HendersonSansW00-BasicLight" w:hAnsi="HendersonSansW00-BasicLight"/>
          <w:sz w:val="16"/>
          <w:szCs w:val="16"/>
          <w:lang w:val="es-ES"/>
        </w:rPr>
        <w:t>UNA-R-OFIC-369-2025</w:t>
      </w:r>
      <w:r w:rsidR="00F62DC8">
        <w:rPr>
          <w:rFonts w:ascii="HendersonSansW00-BasicLight" w:hAnsi="HendersonSansW00-BasicLight"/>
          <w:sz w:val="16"/>
          <w:szCs w:val="16"/>
          <w:lang w:val="es-ES"/>
        </w:rPr>
        <w:t>, dirigido a la licenciado Gastón Baudrit Ruíz, Director de OPES).</w:t>
      </w:r>
    </w:p>
    <w:p w14:paraId="652E611E" w14:textId="1098B40E" w:rsidR="00A51911" w:rsidRPr="00A51911" w:rsidRDefault="00A51911" w:rsidP="00A51911">
      <w:pPr>
        <w:pStyle w:val="Prrafodelista"/>
        <w:numPr>
          <w:ilvl w:val="0"/>
          <w:numId w:val="30"/>
        </w:num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A51911">
        <w:rPr>
          <w:rFonts w:ascii="HendersonSansW00-BasicLight" w:hAnsi="HendersonSansW00-BasicLight"/>
          <w:sz w:val="16"/>
          <w:szCs w:val="16"/>
          <w:lang w:val="es-ES"/>
        </w:rPr>
        <w:t>Renuncia de la señora Geannina Sojo Navarro, como miembro titular de CONARE, ante la Junta Directiva.</w:t>
      </w:r>
      <w:r w:rsidR="000A0E6D">
        <w:rPr>
          <w:rFonts w:ascii="HendersonSansW00-BasicLight" w:hAnsi="HendersonSansW00-BasicLight"/>
          <w:sz w:val="16"/>
          <w:szCs w:val="16"/>
          <w:lang w:val="es-ES"/>
        </w:rPr>
        <w:t xml:space="preserve"> (</w:t>
      </w:r>
      <w:r w:rsidR="00F72248">
        <w:rPr>
          <w:rFonts w:ascii="HendersonSansW00-BasicLight" w:hAnsi="HendersonSansW00-BasicLight"/>
          <w:sz w:val="16"/>
          <w:szCs w:val="16"/>
          <w:lang w:val="es-ES"/>
        </w:rPr>
        <w:t>Se adjunta</w:t>
      </w:r>
      <w:r w:rsidR="000A0E6D">
        <w:rPr>
          <w:rFonts w:ascii="HendersonSansW00-BasicLight" w:hAnsi="HendersonSansW00-BasicLight"/>
          <w:sz w:val="16"/>
          <w:szCs w:val="16"/>
          <w:lang w:val="es-ES"/>
        </w:rPr>
        <w:t xml:space="preserve"> la carta </w:t>
      </w:r>
      <w:r w:rsidR="00F72248">
        <w:rPr>
          <w:rFonts w:ascii="HendersonSansW00-BasicLight" w:hAnsi="HendersonSansW00-BasicLight"/>
          <w:sz w:val="16"/>
          <w:szCs w:val="16"/>
          <w:lang w:val="es-ES"/>
        </w:rPr>
        <w:t xml:space="preserve">dirigida </w:t>
      </w:r>
      <w:r w:rsidR="000A0E6D">
        <w:rPr>
          <w:rFonts w:ascii="HendersonSansW00-BasicLight" w:hAnsi="HendersonSansW00-BasicLight"/>
          <w:sz w:val="16"/>
          <w:szCs w:val="16"/>
          <w:lang w:val="es-ES"/>
        </w:rPr>
        <w:t>a la doctora María Estrada Sánchez, Rectora Presidenta, Consejo Nacional de Rectores).</w:t>
      </w:r>
    </w:p>
    <w:p w14:paraId="41F0BC51" w14:textId="44768F72" w:rsidR="00A51911" w:rsidRPr="00A51911" w:rsidRDefault="00A51911" w:rsidP="00A51911">
      <w:pPr>
        <w:pStyle w:val="Prrafodelista"/>
        <w:numPr>
          <w:ilvl w:val="0"/>
          <w:numId w:val="30"/>
        </w:num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A51911">
        <w:rPr>
          <w:rFonts w:ascii="HendersonSansW00-BasicLight" w:hAnsi="HendersonSansW00-BasicLight"/>
          <w:sz w:val="16"/>
          <w:szCs w:val="16"/>
          <w:lang w:val="es-ES"/>
        </w:rPr>
        <w:t>Agradecimiento a la señora Ileana Leandro Gómez.</w:t>
      </w:r>
    </w:p>
    <w:p w14:paraId="1369D55E" w14:textId="1542958C" w:rsidR="00A51911" w:rsidRPr="00A51911" w:rsidRDefault="00A51911" w:rsidP="00A51911">
      <w:pPr>
        <w:pStyle w:val="Prrafodelista"/>
        <w:numPr>
          <w:ilvl w:val="0"/>
          <w:numId w:val="30"/>
        </w:num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A51911">
        <w:rPr>
          <w:rFonts w:ascii="HendersonSansW00-BasicLight" w:hAnsi="HendersonSansW00-BasicLight"/>
          <w:sz w:val="16"/>
          <w:szCs w:val="16"/>
          <w:lang w:val="es-ES"/>
        </w:rPr>
        <w:t>Agradecimiento a la señora Geannina Moraga López.</w:t>
      </w:r>
    </w:p>
    <w:p w14:paraId="366FD482" w14:textId="65B5C4E0" w:rsidR="00A51911" w:rsidRPr="00A51911" w:rsidRDefault="00A51911" w:rsidP="00A51911">
      <w:pPr>
        <w:pStyle w:val="Prrafodelista"/>
        <w:numPr>
          <w:ilvl w:val="0"/>
          <w:numId w:val="30"/>
        </w:num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A51911">
        <w:rPr>
          <w:rFonts w:ascii="HendersonSansW00-BasicLight" w:hAnsi="HendersonSansW00-BasicLight"/>
          <w:sz w:val="16"/>
          <w:szCs w:val="16"/>
          <w:lang w:val="es-ES"/>
        </w:rPr>
        <w:t>Agradecimiento a la señora Geannina Sojo Navarro.</w:t>
      </w:r>
    </w:p>
    <w:p w14:paraId="386BAC02" w14:textId="77777777" w:rsidR="002F3225" w:rsidRPr="007B48C9" w:rsidRDefault="002F3225" w:rsidP="00960BD2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22D3BF4D" w14:textId="2F8A5B96" w:rsidR="00820D2A" w:rsidRPr="00D86754" w:rsidRDefault="00820D2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 xml:space="preserve">CAPÍTULO </w:t>
      </w:r>
      <w:r w:rsidR="00E017B0">
        <w:rPr>
          <w:rFonts w:ascii="HendersonSansW00-BasicLight" w:hAnsi="HendersonSansW00-BasicLight"/>
          <w:b/>
          <w:sz w:val="16"/>
          <w:szCs w:val="16"/>
          <w:lang w:val="es-ES"/>
        </w:rPr>
        <w:t>IX</w:t>
      </w:r>
    </w:p>
    <w:p w14:paraId="305EA984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B25F0B">
        <w:rPr>
          <w:rFonts w:ascii="HendersonSansW00-BasicLight" w:hAnsi="HendersonSansW00-BasicLight"/>
          <w:sz w:val="16"/>
          <w:szCs w:val="16"/>
          <w:lang w:val="es-ES"/>
        </w:rPr>
        <w:t>Varios</w:t>
      </w:r>
    </w:p>
    <w:p w14:paraId="56BB6174" w14:textId="5773D434" w:rsidR="00D52D66" w:rsidRDefault="00D52D66" w:rsidP="00820D2A">
      <w:pPr>
        <w:rPr>
          <w:rFonts w:ascii="HendersonSansW00-BasicLight" w:hAnsi="HendersonSansW00-BasicLight"/>
          <w:b/>
          <w:sz w:val="16"/>
          <w:szCs w:val="16"/>
          <w:lang w:val="es"/>
        </w:rPr>
      </w:pPr>
    </w:p>
    <w:p w14:paraId="11A0A762" w14:textId="611CBB6E" w:rsidR="00D86754" w:rsidRPr="00F1721B" w:rsidRDefault="00D86754" w:rsidP="00820D2A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>
        <w:rPr>
          <w:rFonts w:ascii="HendersonSansW00-BasicLight" w:hAnsi="HendersonSansW00-BasicLight"/>
          <w:b/>
          <w:sz w:val="16"/>
          <w:szCs w:val="16"/>
          <w:lang w:val="es"/>
        </w:rPr>
        <w:t>Cierre de la sesión</w:t>
      </w:r>
    </w:p>
    <w:sectPr w:rsidR="00D86754" w:rsidRPr="00F1721B" w:rsidSect="000E584C">
      <w:headerReference w:type="even" r:id="rId11"/>
      <w:headerReference w:type="default" r:id="rId12"/>
      <w:footerReference w:type="default" r:id="rId13"/>
      <w:headerReference w:type="first" r:id="rId14"/>
      <w:pgSz w:w="12240" w:h="15840"/>
      <w:pgMar w:top="567" w:right="1440" w:bottom="567" w:left="1440" w:header="709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6BEF48" w14:textId="77777777" w:rsidR="0073428B" w:rsidRDefault="0073428B" w:rsidP="00782378">
      <w:r>
        <w:separator/>
      </w:r>
    </w:p>
  </w:endnote>
  <w:endnote w:type="continuationSeparator" w:id="0">
    <w:p w14:paraId="1E07DF03" w14:textId="77777777" w:rsidR="0073428B" w:rsidRDefault="0073428B" w:rsidP="00782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ndersonSansW00-BasicLight">
    <w:altName w:val="Calibri"/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HendersonSansW00-BasicBold">
    <w:altName w:val="Calibri"/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D06DD6" w14:textId="235886DD" w:rsidR="00CA10DB" w:rsidRPr="00306E2B" w:rsidRDefault="00D52D66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noProof/>
        <w:sz w:val="16"/>
        <w:lang w:val="es-MX" w:eastAsia="es-MX"/>
      </w:rPr>
      <w:drawing>
        <wp:anchor distT="0" distB="0" distL="114300" distR="114300" simplePos="0" relativeHeight="251661310" behindDoc="1" locked="0" layoutInCell="1" allowOverlap="1" wp14:anchorId="5AAEB512" wp14:editId="698C38ED">
          <wp:simplePos x="0" y="0"/>
          <wp:positionH relativeFrom="page">
            <wp:posOffset>635</wp:posOffset>
          </wp:positionH>
          <wp:positionV relativeFrom="paragraph">
            <wp:posOffset>-356235</wp:posOffset>
          </wp:positionV>
          <wp:extent cx="7753350" cy="1506241"/>
          <wp:effectExtent l="0" t="0" r="0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3350" cy="15062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A10DB" w:rsidRPr="00306E2B">
      <w:rPr>
        <w:rFonts w:ascii="HendersonSansW00-BasicBold" w:hAnsi="HendersonSansW00-BasicBold"/>
        <w:b/>
        <w:sz w:val="16"/>
      </w:rPr>
      <w:t>Promotora Costarricense de Innovación e Investigación</w:t>
    </w:r>
  </w:p>
  <w:p w14:paraId="57126D34" w14:textId="77777777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San José, Costa Rica</w:t>
    </w:r>
  </w:p>
  <w:p w14:paraId="78F44226" w14:textId="56BE82B3" w:rsidR="00CA10DB" w:rsidRPr="00306E2B" w:rsidRDefault="00C57125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sz w:val="16"/>
      </w:rPr>
      <w:t>Tel: (506) 2216-15-</w:t>
    </w:r>
    <w:r w:rsidR="00805EF4">
      <w:rPr>
        <w:rFonts w:ascii="HendersonSansW00-BasicBold" w:hAnsi="HendersonSansW00-BasicBold"/>
        <w:b/>
        <w:sz w:val="16"/>
      </w:rPr>
      <w:t>00</w:t>
    </w:r>
    <w:r w:rsidR="00CA10DB" w:rsidRPr="00306E2B">
      <w:rPr>
        <w:rFonts w:ascii="HendersonSansW00-BasicBold" w:hAnsi="HendersonSansW00-BasicBold"/>
        <w:b/>
        <w:sz w:val="16"/>
      </w:rPr>
      <w:t xml:space="preserve"> </w:t>
    </w:r>
    <w:r w:rsidR="00805EF4">
      <w:rPr>
        <w:rFonts w:ascii="HendersonSansW00-BasicBold" w:hAnsi="HendersonSansW00-BasicBold"/>
        <w:b/>
        <w:sz w:val="16"/>
      </w:rPr>
      <w:t xml:space="preserve">/ </w:t>
    </w:r>
    <w:r w:rsidR="00CA10DB" w:rsidRPr="00306E2B">
      <w:rPr>
        <w:rFonts w:ascii="HendersonSansW00-BasicBold" w:hAnsi="HendersonSansW00-BasicBold"/>
        <w:b/>
        <w:sz w:val="16"/>
      </w:rPr>
      <w:t>2216-</w:t>
    </w:r>
    <w:r w:rsidR="00524FA7">
      <w:rPr>
        <w:rFonts w:ascii="HendersonSansW00-BasicBold" w:hAnsi="HendersonSansW00-BasicBold"/>
        <w:b/>
        <w:sz w:val="16"/>
      </w:rPr>
      <w:t>15-19</w:t>
    </w:r>
  </w:p>
  <w:p w14:paraId="4D9AA470" w14:textId="60E61A47" w:rsidR="00CA10D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Correo Electrónico</w:t>
    </w:r>
    <w:r w:rsidR="00524FA7">
      <w:rPr>
        <w:rFonts w:ascii="HendersonSansW00-BasicBold" w:hAnsi="HendersonSansW00-BasicBold"/>
        <w:b/>
        <w:sz w:val="16"/>
      </w:rPr>
      <w:t xml:space="preserve">: </w:t>
    </w:r>
    <w:hyperlink r:id="rId2" w:history="1">
      <w:r w:rsidR="00524FA7" w:rsidRPr="00935EA7">
        <w:rPr>
          <w:rStyle w:val="Hipervnculo"/>
          <w:rFonts w:ascii="HendersonSansW00-BasicBold" w:hAnsi="HendersonSansW00-BasicBold"/>
          <w:b/>
          <w:sz w:val="16"/>
        </w:rPr>
        <w:t>rsanchez@promotora.go.cr</w:t>
      </w:r>
    </w:hyperlink>
  </w:p>
  <w:p w14:paraId="18CF00D2" w14:textId="7BAFD3AD" w:rsidR="00D52D66" w:rsidRPr="00306E2B" w:rsidRDefault="00D52D66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kern w:val="0"/>
        <w:sz w:val="16"/>
        <w14:ligatures w14:val="none"/>
      </w:rPr>
      <w:t xml:space="preserve">Página web </w:t>
    </w:r>
    <w:hyperlink r:id="rId3" w:history="1">
      <w:r w:rsidRPr="006C7393">
        <w:rPr>
          <w:rStyle w:val="Hipervnculo"/>
          <w:rFonts w:ascii="HendersonSansW00-BasicBold" w:hAnsi="HendersonSansW00-BasicBold"/>
          <w:b/>
          <w:kern w:val="0"/>
          <w:sz w:val="16"/>
          <w14:ligatures w14:val="none"/>
        </w:rPr>
        <w:t>www.promotora.go.cr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22B6B0" w14:textId="77777777" w:rsidR="0073428B" w:rsidRDefault="0073428B" w:rsidP="00782378">
      <w:r>
        <w:separator/>
      </w:r>
    </w:p>
  </w:footnote>
  <w:footnote w:type="continuationSeparator" w:id="0">
    <w:p w14:paraId="6BAB8D98" w14:textId="77777777" w:rsidR="0073428B" w:rsidRDefault="0073428B" w:rsidP="00782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15D86D" w14:textId="77777777" w:rsidR="00782378" w:rsidRDefault="00E07D78">
    <w:pPr>
      <w:pStyle w:val="Encabezado"/>
    </w:pPr>
    <w:r>
      <w:rPr>
        <w:noProof/>
      </w:rPr>
      <w:pict w14:anchorId="3F28E1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2" o:spid="_x0000_s2057" type="#_x0000_t75" alt="" style="position:absolute;margin-left:0;margin-top:0;width:607.75pt;height:786.5pt;z-index:-2516254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  <w:r>
      <w:rPr>
        <w:noProof/>
      </w:rPr>
      <w:pict w14:anchorId="1E67994C">
        <v:shape id="WordPictureWatermark100670674" o:spid="_x0000_s2056" type="#_x0000_t75" alt="" style="position:absolute;margin-left:0;margin-top:0;width:607.75pt;height:786.5pt;z-index:-25163468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 gain="19661f" blacklevel="22938f"/>
          <w10:wrap anchorx="margin" anchory="margin"/>
        </v:shape>
      </w:pict>
    </w:r>
    <w:r>
      <w:rPr>
        <w:noProof/>
      </w:rPr>
      <w:pict w14:anchorId="0770C976">
        <v:shape id="WordPictureWatermark100538339" o:spid="_x0000_s2055" type="#_x0000_t75" alt="" style="position:absolute;margin-left:0;margin-top:0;width:607.75pt;height:786.5pt;z-index:-2516439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/>
          <w10:wrap anchorx="margin" anchory="margin"/>
        </v:shape>
      </w:pict>
    </w:r>
    <w:r>
      <w:rPr>
        <w:noProof/>
      </w:rPr>
      <w:pict w14:anchorId="0CED66F9">
        <v:shape id="WordPictureWatermark100482306" o:spid="_x0000_s2054" type="#_x0000_t75" alt="" style="position:absolute;margin-left:0;margin-top:0;width:440.9pt;height:570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80BE54" w14:textId="49AB6302" w:rsidR="00CA10DB" w:rsidRDefault="00D52D66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62335" behindDoc="1" locked="0" layoutInCell="1" allowOverlap="1" wp14:anchorId="2BEB9DA8" wp14:editId="7A20F963">
          <wp:simplePos x="0" y="0"/>
          <wp:positionH relativeFrom="margin">
            <wp:posOffset>-895350</wp:posOffset>
          </wp:positionH>
          <wp:positionV relativeFrom="paragraph">
            <wp:posOffset>-453390</wp:posOffset>
          </wp:positionV>
          <wp:extent cx="7743825" cy="6230374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3825" cy="62303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4FF067" w14:textId="7D6B420A" w:rsidR="00CA10DB" w:rsidRDefault="00CA10DB">
    <w:pPr>
      <w:pStyle w:val="Encabezado"/>
    </w:pPr>
  </w:p>
  <w:p w14:paraId="581D9C3D" w14:textId="524A0815" w:rsidR="00CA10DB" w:rsidRDefault="00524FA7" w:rsidP="00CA10DB">
    <w:pPr>
      <w:tabs>
        <w:tab w:val="left" w:pos="3435"/>
      </w:tabs>
      <w:jc w:val="right"/>
      <w:rPr>
        <w:rFonts w:ascii="HendersonSansW00-BasicBold" w:hAnsi="HendersonSansW00-BasicBold"/>
        <w:lang w:val="es-MX"/>
      </w:rPr>
    </w:pPr>
    <w:r>
      <w:rPr>
        <w:rFonts w:ascii="HendersonSansW00-BasicBold" w:hAnsi="HendersonSansW00-BasicBold"/>
        <w:lang w:val="es-MX"/>
      </w:rPr>
      <w:t>Junta Directiva</w:t>
    </w:r>
  </w:p>
  <w:p w14:paraId="02FFC02F" w14:textId="4A1CB07C" w:rsidR="00CA10DB" w:rsidRPr="003621EA" w:rsidRDefault="00CA10DB" w:rsidP="00D2403C">
    <w:pPr>
      <w:tabs>
        <w:tab w:val="left" w:pos="3435"/>
      </w:tabs>
      <w:jc w:val="center"/>
      <w:rPr>
        <w:rFonts w:ascii="HendersonSansW00-BasicBold" w:hAnsi="HendersonSansW00-BasicBold"/>
        <w:sz w:val="18"/>
        <w:szCs w:val="18"/>
        <w:lang w:val="es-MX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F905B" w14:textId="77777777" w:rsidR="00782378" w:rsidRDefault="00E07D78">
    <w:pPr>
      <w:pStyle w:val="Encabezado"/>
    </w:pPr>
    <w:r>
      <w:rPr>
        <w:noProof/>
      </w:rPr>
      <w:pict w14:anchorId="58DCD2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1" o:spid="_x0000_s2049" type="#_x0000_t75" alt="" style="position:absolute;margin-left:0;margin-top:0;width:607.75pt;height:786.5pt;z-index:-25162854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F6279"/>
    <w:multiLevelType w:val="hybridMultilevel"/>
    <w:tmpl w:val="193A1B8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B17F5"/>
    <w:multiLevelType w:val="hybridMultilevel"/>
    <w:tmpl w:val="10E46E06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C106C"/>
    <w:multiLevelType w:val="hybridMultilevel"/>
    <w:tmpl w:val="4BEE4AD8"/>
    <w:lvl w:ilvl="0" w:tplc="BC9EAD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C5471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AB058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E1AD7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D26E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35C6D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F28B6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6656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AFC49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4E667E"/>
    <w:multiLevelType w:val="hybridMultilevel"/>
    <w:tmpl w:val="C1EE3FB2"/>
    <w:lvl w:ilvl="0" w:tplc="DAF80BD4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846CB1"/>
    <w:multiLevelType w:val="hybridMultilevel"/>
    <w:tmpl w:val="AB62780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124CFD"/>
    <w:multiLevelType w:val="hybridMultilevel"/>
    <w:tmpl w:val="97147C6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0A76C9"/>
    <w:multiLevelType w:val="hybridMultilevel"/>
    <w:tmpl w:val="E93C22E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BE25D3"/>
    <w:multiLevelType w:val="hybridMultilevel"/>
    <w:tmpl w:val="9A6CA9A8"/>
    <w:lvl w:ilvl="0" w:tplc="36DCF6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A960B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A8E0F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AC39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A1C0B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7A32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FEC0A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6A2FF8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EEE9E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22112CC6"/>
    <w:multiLevelType w:val="hybridMultilevel"/>
    <w:tmpl w:val="E7CC0AC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635D12"/>
    <w:multiLevelType w:val="hybridMultilevel"/>
    <w:tmpl w:val="754C4F12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701563"/>
    <w:multiLevelType w:val="hybridMultilevel"/>
    <w:tmpl w:val="5B82253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FC616E"/>
    <w:multiLevelType w:val="hybridMultilevel"/>
    <w:tmpl w:val="FFE2282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731769"/>
    <w:multiLevelType w:val="hybridMultilevel"/>
    <w:tmpl w:val="7660AFE4"/>
    <w:lvl w:ilvl="0" w:tplc="347848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9B835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7D28C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42AD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042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FEEEE8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2495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1031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F404C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41A2290F"/>
    <w:multiLevelType w:val="hybridMultilevel"/>
    <w:tmpl w:val="B6C4200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C14041"/>
    <w:multiLevelType w:val="hybridMultilevel"/>
    <w:tmpl w:val="6DDAE350"/>
    <w:lvl w:ilvl="0" w:tplc="10F047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D0CA8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2651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86ED5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74484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3B4E4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48627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53037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4F4DB3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446B7543"/>
    <w:multiLevelType w:val="hybridMultilevel"/>
    <w:tmpl w:val="AB92AB7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922288"/>
    <w:multiLevelType w:val="hybridMultilevel"/>
    <w:tmpl w:val="F7BCA8B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636FDC"/>
    <w:multiLevelType w:val="hybridMultilevel"/>
    <w:tmpl w:val="527A7C5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EF0EF0"/>
    <w:multiLevelType w:val="hybridMultilevel"/>
    <w:tmpl w:val="958EEF26"/>
    <w:lvl w:ilvl="0" w:tplc="286410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BEC96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2C3E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9FC4E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1D6C3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C80AE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05AF1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36772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A12E8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4A295042"/>
    <w:multiLevelType w:val="hybridMultilevel"/>
    <w:tmpl w:val="913AEA34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7B5AF3"/>
    <w:multiLevelType w:val="hybridMultilevel"/>
    <w:tmpl w:val="C5ACDDD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2125DB"/>
    <w:multiLevelType w:val="hybridMultilevel"/>
    <w:tmpl w:val="099ABDD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AD49D6"/>
    <w:multiLevelType w:val="hybridMultilevel"/>
    <w:tmpl w:val="997EE188"/>
    <w:lvl w:ilvl="0" w:tplc="C2A264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7984EB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412D5D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74E34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18132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C8632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432E3B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6A57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8C0BB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5DA1451E"/>
    <w:multiLevelType w:val="hybridMultilevel"/>
    <w:tmpl w:val="A636FDA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6C3D01"/>
    <w:multiLevelType w:val="hybridMultilevel"/>
    <w:tmpl w:val="FCCCDFB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2F2720"/>
    <w:multiLevelType w:val="hybridMultilevel"/>
    <w:tmpl w:val="52DE831C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89789D"/>
    <w:multiLevelType w:val="hybridMultilevel"/>
    <w:tmpl w:val="0744F50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D72D24"/>
    <w:multiLevelType w:val="hybridMultilevel"/>
    <w:tmpl w:val="DBE2E9E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1347CB"/>
    <w:multiLevelType w:val="hybridMultilevel"/>
    <w:tmpl w:val="090C4B60"/>
    <w:lvl w:ilvl="0" w:tplc="117C09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5236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512FEA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AD6A6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32EF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5BE6B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AE061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DA77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BE235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9" w15:restartNumberingAfterBreak="0">
    <w:nsid w:val="7C192EC5"/>
    <w:multiLevelType w:val="hybridMultilevel"/>
    <w:tmpl w:val="EE82AE7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2"/>
  </w:num>
  <w:num w:numId="3">
    <w:abstractNumId w:val="9"/>
  </w:num>
  <w:num w:numId="4">
    <w:abstractNumId w:val="1"/>
  </w:num>
  <w:num w:numId="5">
    <w:abstractNumId w:val="7"/>
  </w:num>
  <w:num w:numId="6">
    <w:abstractNumId w:val="14"/>
  </w:num>
  <w:num w:numId="7">
    <w:abstractNumId w:val="25"/>
  </w:num>
  <w:num w:numId="8">
    <w:abstractNumId w:val="12"/>
  </w:num>
  <w:num w:numId="9">
    <w:abstractNumId w:val="28"/>
  </w:num>
  <w:num w:numId="10">
    <w:abstractNumId w:val="13"/>
  </w:num>
  <w:num w:numId="11">
    <w:abstractNumId w:val="4"/>
  </w:num>
  <w:num w:numId="12">
    <w:abstractNumId w:val="2"/>
  </w:num>
  <w:num w:numId="13">
    <w:abstractNumId w:val="26"/>
  </w:num>
  <w:num w:numId="14">
    <w:abstractNumId w:val="6"/>
  </w:num>
  <w:num w:numId="15">
    <w:abstractNumId w:val="3"/>
  </w:num>
  <w:num w:numId="16">
    <w:abstractNumId w:val="8"/>
  </w:num>
  <w:num w:numId="17">
    <w:abstractNumId w:val="11"/>
  </w:num>
  <w:num w:numId="18">
    <w:abstractNumId w:val="20"/>
  </w:num>
  <w:num w:numId="19">
    <w:abstractNumId w:val="5"/>
  </w:num>
  <w:num w:numId="20">
    <w:abstractNumId w:val="0"/>
  </w:num>
  <w:num w:numId="21">
    <w:abstractNumId w:val="15"/>
  </w:num>
  <w:num w:numId="22">
    <w:abstractNumId w:val="17"/>
  </w:num>
  <w:num w:numId="23">
    <w:abstractNumId w:val="23"/>
  </w:num>
  <w:num w:numId="24">
    <w:abstractNumId w:val="19"/>
  </w:num>
  <w:num w:numId="25">
    <w:abstractNumId w:val="27"/>
  </w:num>
  <w:num w:numId="26">
    <w:abstractNumId w:val="21"/>
  </w:num>
  <w:num w:numId="27">
    <w:abstractNumId w:val="16"/>
  </w:num>
  <w:num w:numId="28">
    <w:abstractNumId w:val="10"/>
  </w:num>
  <w:num w:numId="29">
    <w:abstractNumId w:val="24"/>
  </w:num>
  <w:num w:numId="3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378"/>
    <w:rsid w:val="000066B8"/>
    <w:rsid w:val="000068E1"/>
    <w:rsid w:val="00047AB4"/>
    <w:rsid w:val="00052408"/>
    <w:rsid w:val="00054427"/>
    <w:rsid w:val="00082838"/>
    <w:rsid w:val="000839DE"/>
    <w:rsid w:val="00092698"/>
    <w:rsid w:val="000A0E6D"/>
    <w:rsid w:val="000A629B"/>
    <w:rsid w:val="000B35E8"/>
    <w:rsid w:val="000D149E"/>
    <w:rsid w:val="000E0E9B"/>
    <w:rsid w:val="000E0FD0"/>
    <w:rsid w:val="000E1B7E"/>
    <w:rsid w:val="000E584C"/>
    <w:rsid w:val="000F59D0"/>
    <w:rsid w:val="0011224F"/>
    <w:rsid w:val="00114BBD"/>
    <w:rsid w:val="0012636A"/>
    <w:rsid w:val="00131012"/>
    <w:rsid w:val="001551A3"/>
    <w:rsid w:val="00157136"/>
    <w:rsid w:val="0016564F"/>
    <w:rsid w:val="00174E8A"/>
    <w:rsid w:val="00184EFA"/>
    <w:rsid w:val="00185267"/>
    <w:rsid w:val="00191E6A"/>
    <w:rsid w:val="001A7821"/>
    <w:rsid w:val="001B2577"/>
    <w:rsid w:val="001B6B5E"/>
    <w:rsid w:val="001D37DD"/>
    <w:rsid w:val="001D3887"/>
    <w:rsid w:val="001D7AB8"/>
    <w:rsid w:val="001E0671"/>
    <w:rsid w:val="001E5BBB"/>
    <w:rsid w:val="001F60F5"/>
    <w:rsid w:val="00207CBC"/>
    <w:rsid w:val="0022787E"/>
    <w:rsid w:val="00256587"/>
    <w:rsid w:val="00263CAB"/>
    <w:rsid w:val="002B0926"/>
    <w:rsid w:val="002B7905"/>
    <w:rsid w:val="002D589C"/>
    <w:rsid w:val="002E28AF"/>
    <w:rsid w:val="002E5DCB"/>
    <w:rsid w:val="002F08F8"/>
    <w:rsid w:val="002F3225"/>
    <w:rsid w:val="00313173"/>
    <w:rsid w:val="003153A6"/>
    <w:rsid w:val="00324F7E"/>
    <w:rsid w:val="003424BA"/>
    <w:rsid w:val="003435E5"/>
    <w:rsid w:val="00356D1A"/>
    <w:rsid w:val="00361860"/>
    <w:rsid w:val="003621EA"/>
    <w:rsid w:val="00366999"/>
    <w:rsid w:val="00366DDA"/>
    <w:rsid w:val="003C0BEC"/>
    <w:rsid w:val="003C3FC7"/>
    <w:rsid w:val="003E0724"/>
    <w:rsid w:val="003E451B"/>
    <w:rsid w:val="00423AA2"/>
    <w:rsid w:val="004449B1"/>
    <w:rsid w:val="004471C4"/>
    <w:rsid w:val="004838BA"/>
    <w:rsid w:val="004841E5"/>
    <w:rsid w:val="004A1828"/>
    <w:rsid w:val="004A54E9"/>
    <w:rsid w:val="004C457F"/>
    <w:rsid w:val="004F7146"/>
    <w:rsid w:val="0050674E"/>
    <w:rsid w:val="00524FA7"/>
    <w:rsid w:val="00531D47"/>
    <w:rsid w:val="005358FC"/>
    <w:rsid w:val="005567B9"/>
    <w:rsid w:val="00562D1A"/>
    <w:rsid w:val="00564B3E"/>
    <w:rsid w:val="005757CF"/>
    <w:rsid w:val="00576D71"/>
    <w:rsid w:val="005838E2"/>
    <w:rsid w:val="005A2DCB"/>
    <w:rsid w:val="005A6370"/>
    <w:rsid w:val="005B66D4"/>
    <w:rsid w:val="005C2BC7"/>
    <w:rsid w:val="0060481A"/>
    <w:rsid w:val="0061521E"/>
    <w:rsid w:val="00623FBD"/>
    <w:rsid w:val="00627923"/>
    <w:rsid w:val="00635642"/>
    <w:rsid w:val="0065011F"/>
    <w:rsid w:val="00652A13"/>
    <w:rsid w:val="00654CDD"/>
    <w:rsid w:val="00662761"/>
    <w:rsid w:val="006653C6"/>
    <w:rsid w:val="00680BE3"/>
    <w:rsid w:val="006825D6"/>
    <w:rsid w:val="0068352F"/>
    <w:rsid w:val="00691AC3"/>
    <w:rsid w:val="00697908"/>
    <w:rsid w:val="006A2B36"/>
    <w:rsid w:val="006D75A3"/>
    <w:rsid w:val="006F3E27"/>
    <w:rsid w:val="006F4C0F"/>
    <w:rsid w:val="006F6EDF"/>
    <w:rsid w:val="0070627B"/>
    <w:rsid w:val="00711451"/>
    <w:rsid w:val="00723A0C"/>
    <w:rsid w:val="0073428B"/>
    <w:rsid w:val="00756B8B"/>
    <w:rsid w:val="00782378"/>
    <w:rsid w:val="00786EFB"/>
    <w:rsid w:val="00791EE9"/>
    <w:rsid w:val="00795FE2"/>
    <w:rsid w:val="007A3AB8"/>
    <w:rsid w:val="007D45CA"/>
    <w:rsid w:val="007F17E4"/>
    <w:rsid w:val="00805EF4"/>
    <w:rsid w:val="00814F10"/>
    <w:rsid w:val="008205B9"/>
    <w:rsid w:val="00820D2A"/>
    <w:rsid w:val="00831918"/>
    <w:rsid w:val="00837879"/>
    <w:rsid w:val="00847EF7"/>
    <w:rsid w:val="0087396F"/>
    <w:rsid w:val="00875BDE"/>
    <w:rsid w:val="008945BF"/>
    <w:rsid w:val="008B0979"/>
    <w:rsid w:val="008C58ED"/>
    <w:rsid w:val="008E3E8A"/>
    <w:rsid w:val="008F1DE9"/>
    <w:rsid w:val="0090496E"/>
    <w:rsid w:val="00906B34"/>
    <w:rsid w:val="00907FEA"/>
    <w:rsid w:val="00931421"/>
    <w:rsid w:val="00937282"/>
    <w:rsid w:val="00946D54"/>
    <w:rsid w:val="00960BD2"/>
    <w:rsid w:val="00976D21"/>
    <w:rsid w:val="00993B59"/>
    <w:rsid w:val="009A367C"/>
    <w:rsid w:val="009A66DA"/>
    <w:rsid w:val="009B596E"/>
    <w:rsid w:val="009D611C"/>
    <w:rsid w:val="009E6059"/>
    <w:rsid w:val="009F0D35"/>
    <w:rsid w:val="00A01F2E"/>
    <w:rsid w:val="00A041AC"/>
    <w:rsid w:val="00A127F8"/>
    <w:rsid w:val="00A34307"/>
    <w:rsid w:val="00A44EAA"/>
    <w:rsid w:val="00A51911"/>
    <w:rsid w:val="00A72056"/>
    <w:rsid w:val="00A72E95"/>
    <w:rsid w:val="00A74CF3"/>
    <w:rsid w:val="00A772A6"/>
    <w:rsid w:val="00AA17F1"/>
    <w:rsid w:val="00AB0CB2"/>
    <w:rsid w:val="00AC148B"/>
    <w:rsid w:val="00AD1E0A"/>
    <w:rsid w:val="00AF2099"/>
    <w:rsid w:val="00B12F4A"/>
    <w:rsid w:val="00B44CDB"/>
    <w:rsid w:val="00B67C80"/>
    <w:rsid w:val="00B77347"/>
    <w:rsid w:val="00B835ED"/>
    <w:rsid w:val="00B942DF"/>
    <w:rsid w:val="00BA1CA9"/>
    <w:rsid w:val="00BC73D8"/>
    <w:rsid w:val="00BE487F"/>
    <w:rsid w:val="00BF6560"/>
    <w:rsid w:val="00C05A7D"/>
    <w:rsid w:val="00C17F6C"/>
    <w:rsid w:val="00C256B7"/>
    <w:rsid w:val="00C41252"/>
    <w:rsid w:val="00C57125"/>
    <w:rsid w:val="00C6354B"/>
    <w:rsid w:val="00C73D0D"/>
    <w:rsid w:val="00C84856"/>
    <w:rsid w:val="00CA10DB"/>
    <w:rsid w:val="00CA3600"/>
    <w:rsid w:val="00CA457E"/>
    <w:rsid w:val="00CA67EE"/>
    <w:rsid w:val="00CB1C31"/>
    <w:rsid w:val="00CB476D"/>
    <w:rsid w:val="00CD7819"/>
    <w:rsid w:val="00CE5B37"/>
    <w:rsid w:val="00CF1D90"/>
    <w:rsid w:val="00CF50D5"/>
    <w:rsid w:val="00D005B0"/>
    <w:rsid w:val="00D01705"/>
    <w:rsid w:val="00D0599C"/>
    <w:rsid w:val="00D2403C"/>
    <w:rsid w:val="00D35294"/>
    <w:rsid w:val="00D3623E"/>
    <w:rsid w:val="00D36D4C"/>
    <w:rsid w:val="00D52D66"/>
    <w:rsid w:val="00D53BC6"/>
    <w:rsid w:val="00D66B78"/>
    <w:rsid w:val="00D816DD"/>
    <w:rsid w:val="00D86754"/>
    <w:rsid w:val="00D92FC3"/>
    <w:rsid w:val="00D958F6"/>
    <w:rsid w:val="00DA1438"/>
    <w:rsid w:val="00DC6859"/>
    <w:rsid w:val="00DE6F5F"/>
    <w:rsid w:val="00DF0AFF"/>
    <w:rsid w:val="00E017B0"/>
    <w:rsid w:val="00E01A85"/>
    <w:rsid w:val="00E027DC"/>
    <w:rsid w:val="00E07D78"/>
    <w:rsid w:val="00E21C98"/>
    <w:rsid w:val="00E35F1A"/>
    <w:rsid w:val="00E609C0"/>
    <w:rsid w:val="00E61740"/>
    <w:rsid w:val="00E91CDF"/>
    <w:rsid w:val="00E961AB"/>
    <w:rsid w:val="00EA282E"/>
    <w:rsid w:val="00EA4498"/>
    <w:rsid w:val="00EB3447"/>
    <w:rsid w:val="00EB5960"/>
    <w:rsid w:val="00ED1B9C"/>
    <w:rsid w:val="00ED7C10"/>
    <w:rsid w:val="00EE2AF6"/>
    <w:rsid w:val="00EF26D2"/>
    <w:rsid w:val="00EF353E"/>
    <w:rsid w:val="00F10DBA"/>
    <w:rsid w:val="00F1721B"/>
    <w:rsid w:val="00F20042"/>
    <w:rsid w:val="00F2097E"/>
    <w:rsid w:val="00F26F35"/>
    <w:rsid w:val="00F33C48"/>
    <w:rsid w:val="00F40D07"/>
    <w:rsid w:val="00F62DC8"/>
    <w:rsid w:val="00F72248"/>
    <w:rsid w:val="00F760CD"/>
    <w:rsid w:val="00F865F1"/>
    <w:rsid w:val="00F86C43"/>
    <w:rsid w:val="00FA7BA4"/>
    <w:rsid w:val="00FB7D44"/>
    <w:rsid w:val="00FC3672"/>
    <w:rsid w:val="00FC7D86"/>
    <w:rsid w:val="00FD0CD3"/>
    <w:rsid w:val="00FD6C11"/>
    <w:rsid w:val="00FE375A"/>
    <w:rsid w:val="00FF1DBA"/>
    <w:rsid w:val="00FF7A71"/>
    <w:rsid w:val="00FF7DFB"/>
    <w:rsid w:val="52976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7C4BBF35"/>
  <w15:chartTrackingRefBased/>
  <w15:docId w15:val="{601C458C-DCB6-7B4D-92FA-CE006115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82378"/>
  </w:style>
  <w:style w:type="paragraph" w:styleId="Piedepgina">
    <w:name w:val="footer"/>
    <w:basedOn w:val="Normal"/>
    <w:link w:val="Piedepgina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82378"/>
  </w:style>
  <w:style w:type="character" w:styleId="Hipervnculo">
    <w:name w:val="Hyperlink"/>
    <w:basedOn w:val="Fuentedeprrafopredeter"/>
    <w:uiPriority w:val="99"/>
    <w:unhideWhenUsed/>
    <w:rsid w:val="00D52D66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52D66"/>
    <w:rPr>
      <w:color w:val="605E5C"/>
      <w:shd w:val="clear" w:color="auto" w:fill="E1DFDD"/>
    </w:rPr>
  </w:style>
  <w:style w:type="character" w:customStyle="1" w:styleId="ui-provider">
    <w:name w:val="ui-provider"/>
    <w:basedOn w:val="Fuentedeprrafopredeter"/>
    <w:rsid w:val="002B7905"/>
  </w:style>
  <w:style w:type="paragraph" w:styleId="NormalWeb">
    <w:name w:val="Normal (Web)"/>
    <w:basedOn w:val="Normal"/>
    <w:uiPriority w:val="99"/>
    <w:semiHidden/>
    <w:unhideWhenUsed/>
    <w:rsid w:val="0063564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CR"/>
      <w14:ligatures w14:val="none"/>
    </w:rPr>
  </w:style>
  <w:style w:type="paragraph" w:styleId="Prrafodelista">
    <w:name w:val="List Paragraph"/>
    <w:basedOn w:val="Normal"/>
    <w:uiPriority w:val="34"/>
    <w:qFormat/>
    <w:rsid w:val="00635642"/>
    <w:pPr>
      <w:ind w:left="720"/>
      <w:contextualSpacing/>
    </w:pPr>
    <w:rPr>
      <w:rFonts w:ascii="Times New Roman" w:eastAsia="Times New Roman" w:hAnsi="Times New Roman" w:cs="Times New Roman"/>
      <w:kern w:val="0"/>
      <w:lang w:eastAsia="es-C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8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885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7804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138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683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2662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486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913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5530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0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7785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064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9920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9525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2732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0057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7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15374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04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91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10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50361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900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32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12565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449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4395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323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romotora.go.cr" TargetMode="External"/><Relationship Id="rId2" Type="http://schemas.openxmlformats.org/officeDocument/2006/relationships/hyperlink" Target="mailto:rsanchez@promotora.go.cr" TargetMode="External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8" ma:contentTypeDescription="Crear nuevo documento." ma:contentTypeScope="" ma:versionID="5c037bd4553708e66b31a5fa102627bd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6fc3e4f244f5e0acab08d6d30bf1671a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D1ED88-D814-4587-A85A-504F2C28FE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5C137B-9BFD-43DE-88E4-6FE6178D50CB}">
  <ds:schemaRefs>
    <ds:schemaRef ds:uri="http://purl.org/dc/dcmitype/"/>
    <ds:schemaRef ds:uri="2558aeac-3be3-468b-b7a2-bf4219156b47"/>
    <ds:schemaRef ds:uri="http://purl.org/dc/elements/1.1/"/>
    <ds:schemaRef ds:uri="http://schemas.microsoft.com/office/infopath/2007/PartnerControls"/>
    <ds:schemaRef ds:uri="http://purl.org/dc/terms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46b355d7-007c-4c4f-8419-45e6fccc3381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178F1779-4319-4E6C-8564-A60A590810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4CA45F9-BF62-4965-BC6F-0B8BEC6FC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</Pages>
  <Words>328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Sibaja</dc:creator>
  <cp:keywords/>
  <dc:description/>
  <cp:lastModifiedBy>Roxana  Sánchez Robles</cp:lastModifiedBy>
  <cp:revision>19</cp:revision>
  <cp:lastPrinted>2024-08-26T18:26:00Z</cp:lastPrinted>
  <dcterms:created xsi:type="dcterms:W3CDTF">2025-03-14T20:18:00Z</dcterms:created>
  <dcterms:modified xsi:type="dcterms:W3CDTF">2025-03-19T20:50:00Z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