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45741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ORDEN DEL DÍA</w:t>
      </w:r>
    </w:p>
    <w:p w14:paraId="15642472" w14:textId="37EE5772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DE LA SESIÓN ORDINARIA 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0</w:t>
      </w:r>
      <w:r w:rsidR="00D2665F">
        <w:rPr>
          <w:rFonts w:ascii="HendersonSansW00-BasicLight" w:hAnsi="HendersonSansW00-BasicLight"/>
          <w:b/>
          <w:bCs/>
          <w:sz w:val="16"/>
          <w:szCs w:val="16"/>
          <w:lang w:val="es-ES"/>
        </w:rPr>
        <w:t>5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-2025</w:t>
      </w:r>
    </w:p>
    <w:p w14:paraId="3DD6D5FF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PROMOTORA COSTARRICENSE DE INNOVACIÓN E INVESTIGACIÓN</w:t>
      </w:r>
    </w:p>
    <w:p w14:paraId="75DC7465" w14:textId="5F682BF1" w:rsidR="00D35294" w:rsidRDefault="00B942DF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MODALIDAD </w:t>
      </w:r>
      <w:r w:rsidR="00D01705">
        <w:rPr>
          <w:rFonts w:ascii="HendersonSansW00-BasicLight" w:hAnsi="HendersonSansW00-BasicLight"/>
          <w:b/>
          <w:bCs/>
          <w:sz w:val="16"/>
          <w:szCs w:val="16"/>
          <w:lang w:val="es-ES"/>
        </w:rPr>
        <w:t>VIRTUAL</w:t>
      </w:r>
    </w:p>
    <w:p w14:paraId="3A6A9F4F" w14:textId="1A34C3F9" w:rsidR="00B457E0" w:rsidRDefault="00B457E0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>
        <w:rPr>
          <w:rFonts w:ascii="HendersonSansW00-BasicLight" w:hAnsi="HendersonSansW00-BasicLight"/>
          <w:b/>
          <w:bCs/>
          <w:sz w:val="16"/>
          <w:szCs w:val="16"/>
          <w:lang w:val="es-ES"/>
        </w:rPr>
        <w:t>Modificada</w:t>
      </w:r>
    </w:p>
    <w:p w14:paraId="2EE9FF26" w14:textId="77777777" w:rsidR="007F17E4" w:rsidRDefault="007F17E4" w:rsidP="007F17E4">
      <w:pPr>
        <w:jc w:val="both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7870D978" w14:textId="7877CC8A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Día: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="00263CAB">
        <w:rPr>
          <w:rFonts w:ascii="HendersonSansW00-BasicLight" w:hAnsi="HendersonSansW00-BasicLight"/>
          <w:sz w:val="16"/>
          <w:szCs w:val="16"/>
          <w:lang w:val="es-ES"/>
        </w:rPr>
        <w:t>j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ueves </w:t>
      </w:r>
      <w:r w:rsidR="00D2665F">
        <w:rPr>
          <w:rFonts w:ascii="HendersonSansW00-BasicLight" w:hAnsi="HendersonSansW00-BasicLight"/>
          <w:sz w:val="16"/>
          <w:szCs w:val="16"/>
          <w:lang w:val="es-ES"/>
        </w:rPr>
        <w:t>24 de abril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>, 202</w:t>
      </w:r>
      <w:r w:rsidR="00B942DF">
        <w:rPr>
          <w:rFonts w:ascii="HendersonSansW00-BasicLight" w:hAnsi="HendersonSansW00-BasicLight"/>
          <w:sz w:val="16"/>
          <w:szCs w:val="16"/>
          <w:lang w:val="es-ES"/>
        </w:rPr>
        <w:t>5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Hora: </w:t>
      </w:r>
      <w:r w:rsidR="00D01705">
        <w:rPr>
          <w:rFonts w:ascii="HendersonSansW00-BasicLight" w:hAnsi="HendersonSansW00-BasicLight"/>
          <w:b/>
          <w:sz w:val="16"/>
          <w:szCs w:val="16"/>
          <w:lang w:val="es-ES"/>
        </w:rPr>
        <w:t>8</w:t>
      </w:r>
      <w:r w:rsidR="000B35E8">
        <w:rPr>
          <w:rFonts w:ascii="HendersonSansW00-BasicLight" w:hAnsi="HendersonSansW00-BasicLight"/>
          <w:b/>
          <w:sz w:val="16"/>
          <w:szCs w:val="16"/>
          <w:lang w:val="es-ES"/>
        </w:rPr>
        <w:t>:00 a.m.</w:t>
      </w:r>
    </w:p>
    <w:p w14:paraId="1C53DAC4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611E3725" w14:textId="7D86895F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</w:t>
      </w:r>
      <w:r w:rsidR="00A1183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 </w:t>
      </w:r>
    </w:p>
    <w:p w14:paraId="5F367EC6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Comprobación del quórum.  </w:t>
      </w:r>
    </w:p>
    <w:p w14:paraId="48AA6731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4C45A6E8" w14:textId="7FC780BD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II</w:t>
      </w:r>
    </w:p>
    <w:p w14:paraId="2720DF89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Aprobación del Orden del Día. </w:t>
      </w:r>
    </w:p>
    <w:p w14:paraId="332C48A9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44EC5695" w14:textId="6FF1DFFF" w:rsidR="00820D2A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III</w:t>
      </w:r>
    </w:p>
    <w:p w14:paraId="58602D79" w14:textId="2DC7BB74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Conocimiento y aprobación </w:t>
      </w:r>
      <w:r w:rsidR="00942746">
        <w:rPr>
          <w:rFonts w:ascii="HendersonSansW00-BasicLight" w:hAnsi="HendersonSansW00-BasicLight"/>
          <w:sz w:val="16"/>
          <w:szCs w:val="16"/>
          <w:lang w:val="es-ES"/>
        </w:rPr>
        <w:t xml:space="preserve">del </w:t>
      </w: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Acta </w:t>
      </w:r>
      <w:r w:rsidR="00D2665F">
        <w:rPr>
          <w:rFonts w:ascii="HendersonSansW00-BasicLight" w:hAnsi="HendersonSansW00-BasicLight"/>
          <w:sz w:val="16"/>
          <w:szCs w:val="16"/>
          <w:lang w:val="es-ES"/>
        </w:rPr>
        <w:t>Extrao</w:t>
      </w:r>
      <w:r w:rsidR="00D01705">
        <w:rPr>
          <w:rFonts w:ascii="HendersonSansW00-BasicLight" w:hAnsi="HendersonSansW00-BasicLight"/>
          <w:sz w:val="16"/>
          <w:szCs w:val="16"/>
          <w:lang w:val="es-ES"/>
        </w:rPr>
        <w:t>rdinaria 0</w:t>
      </w:r>
      <w:r w:rsidR="00D2665F">
        <w:rPr>
          <w:rFonts w:ascii="HendersonSansW00-BasicLight" w:hAnsi="HendersonSansW00-BasicLight"/>
          <w:sz w:val="16"/>
          <w:szCs w:val="16"/>
          <w:lang w:val="es-ES"/>
        </w:rPr>
        <w:t>3</w:t>
      </w:r>
      <w:r w:rsidR="00D01705">
        <w:rPr>
          <w:rFonts w:ascii="HendersonSansW00-BasicLight" w:hAnsi="HendersonSansW00-BasicLight"/>
          <w:sz w:val="16"/>
          <w:szCs w:val="16"/>
          <w:lang w:val="es-ES"/>
        </w:rPr>
        <w:t>-2025</w:t>
      </w: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, celebrada el </w:t>
      </w:r>
      <w:r w:rsidR="00174E8A">
        <w:rPr>
          <w:rFonts w:ascii="HendersonSansW00-BasicLight" w:hAnsi="HendersonSansW00-BasicLight"/>
          <w:sz w:val="16"/>
          <w:szCs w:val="16"/>
          <w:lang w:val="es-ES"/>
        </w:rPr>
        <w:t>13</w:t>
      </w:r>
      <w:r w:rsidR="00D01705">
        <w:rPr>
          <w:rFonts w:ascii="HendersonSansW00-BasicLight" w:hAnsi="HendersonSansW00-BasicLight"/>
          <w:sz w:val="16"/>
          <w:szCs w:val="16"/>
          <w:lang w:val="es-ES"/>
        </w:rPr>
        <w:t xml:space="preserve"> de </w:t>
      </w:r>
      <w:r w:rsidR="00D2665F">
        <w:rPr>
          <w:rFonts w:ascii="HendersonSansW00-BasicLight" w:hAnsi="HendersonSansW00-BasicLight"/>
          <w:sz w:val="16"/>
          <w:szCs w:val="16"/>
          <w:lang w:val="es-ES"/>
        </w:rPr>
        <w:t>marzo</w:t>
      </w:r>
      <w:r w:rsidR="00D01705">
        <w:rPr>
          <w:rFonts w:ascii="HendersonSansW00-BasicLight" w:hAnsi="HendersonSansW00-BasicLight"/>
          <w:sz w:val="16"/>
          <w:szCs w:val="16"/>
          <w:lang w:val="es-ES"/>
        </w:rPr>
        <w:t>, 2025</w:t>
      </w:r>
      <w:r w:rsidR="00D2665F">
        <w:rPr>
          <w:rFonts w:ascii="HendersonSansW00-BasicLight" w:hAnsi="HendersonSansW00-BasicLight"/>
          <w:sz w:val="16"/>
          <w:szCs w:val="16"/>
          <w:lang w:val="es-ES"/>
        </w:rPr>
        <w:t xml:space="preserve"> y el Acta Ordinaria 04-2025, celebrada el 27 de marzo, 2025</w:t>
      </w:r>
      <w:r w:rsidR="00F865F1">
        <w:rPr>
          <w:rFonts w:ascii="HendersonSansW00-BasicLight" w:hAnsi="HendersonSansW00-BasicLight"/>
          <w:sz w:val="16"/>
          <w:szCs w:val="16"/>
          <w:lang w:val="es-ES"/>
        </w:rPr>
        <w:t>.</w:t>
      </w:r>
      <w:r w:rsidR="00D01705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</w:p>
    <w:p w14:paraId="7CBD619B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085671AC" w14:textId="30259426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174E8A">
        <w:rPr>
          <w:rFonts w:ascii="HendersonSansW00-BasicLight" w:hAnsi="HendersonSansW00-BasicLight"/>
          <w:b/>
          <w:sz w:val="16"/>
          <w:szCs w:val="16"/>
          <w:lang w:val="es-ES"/>
        </w:rPr>
        <w:t>I</w:t>
      </w: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V</w:t>
      </w:r>
    </w:p>
    <w:p w14:paraId="7007C012" w14:textId="3B038906" w:rsidR="007170E9" w:rsidRDefault="007170E9" w:rsidP="001F60F5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7170E9">
        <w:rPr>
          <w:rFonts w:ascii="HendersonSansW00-BasicLight" w:hAnsi="HendersonSansW00-BasicLight"/>
          <w:b/>
          <w:sz w:val="16"/>
          <w:szCs w:val="16"/>
          <w:lang w:val="es-ES"/>
        </w:rPr>
        <w:t>ASUNTOS FINANCIEROS</w:t>
      </w:r>
      <w:r>
        <w:rPr>
          <w:rFonts w:ascii="HendersonSansW00-BasicLight" w:hAnsi="HendersonSansW00-BasicLight"/>
          <w:sz w:val="16"/>
          <w:szCs w:val="16"/>
          <w:lang w:val="es-ES"/>
        </w:rPr>
        <w:t xml:space="preserve">, (a cargo </w:t>
      </w:r>
      <w:r w:rsidR="00FA17EA">
        <w:rPr>
          <w:rFonts w:ascii="HendersonSansW00-BasicLight" w:hAnsi="HendersonSansW00-BasicLight"/>
          <w:sz w:val="16"/>
          <w:szCs w:val="16"/>
          <w:lang w:val="es-ES"/>
        </w:rPr>
        <w:t>la señora Cristina Sánchez Anchía, Jefa, Unidad de Finanzas</w:t>
      </w:r>
      <w:r>
        <w:rPr>
          <w:rFonts w:ascii="HendersonSansW00-BasicLight" w:hAnsi="HendersonSansW00-BasicLight"/>
          <w:sz w:val="16"/>
          <w:szCs w:val="16"/>
          <w:lang w:val="es-ES"/>
        </w:rPr>
        <w:t>).</w:t>
      </w:r>
    </w:p>
    <w:p w14:paraId="34B276B2" w14:textId="77777777" w:rsidR="007170E9" w:rsidRDefault="007170E9" w:rsidP="001F60F5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633EE29F" w14:textId="797F6F80" w:rsidR="001F60F5" w:rsidRPr="007170E9" w:rsidRDefault="00630032" w:rsidP="007170E9">
      <w:pPr>
        <w:pStyle w:val="Prrafodelista"/>
        <w:numPr>
          <w:ilvl w:val="0"/>
          <w:numId w:val="31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7170E9">
        <w:rPr>
          <w:rFonts w:ascii="HendersonSansW00-BasicLight" w:hAnsi="HendersonSansW00-BasicLight"/>
          <w:sz w:val="16"/>
          <w:szCs w:val="16"/>
          <w:lang w:val="es-ES"/>
        </w:rPr>
        <w:t>Presupuesto extraordinario 01-2025</w:t>
      </w:r>
      <w:r w:rsidR="00D06178">
        <w:rPr>
          <w:rFonts w:ascii="HendersonSansW00-BasicLight" w:hAnsi="HendersonSansW00-BasicLight"/>
          <w:sz w:val="16"/>
          <w:szCs w:val="16"/>
          <w:lang w:val="es-ES"/>
        </w:rPr>
        <w:t>.</w:t>
      </w:r>
      <w:r w:rsidRPr="007170E9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bookmarkStart w:id="0" w:name="_Hlk194062751"/>
    </w:p>
    <w:bookmarkEnd w:id="0"/>
    <w:p w14:paraId="33A8919A" w14:textId="7A5413A9" w:rsidR="008B0979" w:rsidRPr="00EF04AE" w:rsidRDefault="0063626B" w:rsidP="00EF04AE">
      <w:pPr>
        <w:pStyle w:val="Prrafodelista"/>
        <w:numPr>
          <w:ilvl w:val="0"/>
          <w:numId w:val="31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7170E9">
        <w:rPr>
          <w:rFonts w:ascii="HendersonSansW00-BasicLight" w:hAnsi="HendersonSansW00-BasicLight"/>
          <w:sz w:val="16"/>
          <w:szCs w:val="16"/>
          <w:lang w:val="es-ES"/>
        </w:rPr>
        <w:t>Modificación presupuestaria 0</w:t>
      </w:r>
      <w:r w:rsidR="003C3263" w:rsidRPr="007170E9">
        <w:rPr>
          <w:rFonts w:ascii="HendersonSansW00-BasicLight" w:hAnsi="HendersonSansW00-BasicLight"/>
          <w:sz w:val="16"/>
          <w:szCs w:val="16"/>
          <w:lang w:val="es-ES"/>
        </w:rPr>
        <w:t>3</w:t>
      </w:r>
      <w:r w:rsidRPr="007170E9">
        <w:rPr>
          <w:rFonts w:ascii="HendersonSansW00-BasicLight" w:hAnsi="HendersonSansW00-BasicLight"/>
          <w:sz w:val="16"/>
          <w:szCs w:val="16"/>
          <w:lang w:val="es-ES"/>
        </w:rPr>
        <w:t>-2025</w:t>
      </w:r>
      <w:r w:rsidR="00D06178">
        <w:rPr>
          <w:rFonts w:ascii="HendersonSansW00-BasicLight" w:hAnsi="HendersonSansW00-BasicLight"/>
          <w:sz w:val="16"/>
          <w:szCs w:val="16"/>
          <w:lang w:val="es-ES"/>
        </w:rPr>
        <w:t>.</w:t>
      </w:r>
    </w:p>
    <w:p w14:paraId="189196E8" w14:textId="77777777" w:rsidR="003C3263" w:rsidRDefault="003C3263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696AF1CF" w14:textId="3E0C1902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5B66D4">
        <w:rPr>
          <w:rFonts w:ascii="HendersonSansW00-BasicLight" w:hAnsi="HendersonSansW00-BasicLight"/>
          <w:b/>
          <w:sz w:val="16"/>
          <w:szCs w:val="16"/>
          <w:lang w:val="es-ES"/>
        </w:rPr>
        <w:t>V</w:t>
      </w:r>
    </w:p>
    <w:p w14:paraId="042C7F18" w14:textId="1001F40D" w:rsidR="0022787E" w:rsidRDefault="00E5058B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E5058B">
        <w:rPr>
          <w:rFonts w:ascii="HendersonSansW00-BasicLight" w:hAnsi="HendersonSansW00-BasicLight"/>
          <w:sz w:val="16"/>
          <w:szCs w:val="16"/>
          <w:lang w:val="es-ES"/>
        </w:rPr>
        <w:t>Plan de convocatoria</w:t>
      </w:r>
      <w:r w:rsidR="00172C72">
        <w:rPr>
          <w:rFonts w:ascii="HendersonSansW00-BasicLight" w:hAnsi="HendersonSansW00-BasicLight"/>
          <w:sz w:val="16"/>
          <w:szCs w:val="16"/>
          <w:lang w:val="es-ES"/>
        </w:rPr>
        <w:t>s</w:t>
      </w:r>
      <w:r w:rsidR="002D562A">
        <w:rPr>
          <w:rFonts w:ascii="HendersonSansW00-BasicLight" w:hAnsi="HendersonSansW00-BasicLight"/>
          <w:sz w:val="16"/>
          <w:szCs w:val="16"/>
          <w:lang w:val="es-ES"/>
        </w:rPr>
        <w:t>,</w:t>
      </w:r>
      <w:r w:rsidRPr="00E5058B">
        <w:rPr>
          <w:rFonts w:ascii="HendersonSansW00-BasicLight" w:hAnsi="HendersonSansW00-BasicLight"/>
          <w:sz w:val="16"/>
          <w:szCs w:val="16"/>
          <w:lang w:val="es-ES"/>
        </w:rPr>
        <w:t xml:space="preserve"> parte II</w:t>
      </w:r>
      <w:r>
        <w:rPr>
          <w:rFonts w:ascii="HendersonSansW00-BasicLight" w:hAnsi="HendersonSansW00-BasicLight"/>
          <w:sz w:val="16"/>
          <w:szCs w:val="16"/>
          <w:lang w:val="es-ES"/>
        </w:rPr>
        <w:t xml:space="preserve">, (a cargo de </w:t>
      </w:r>
      <w:bookmarkStart w:id="1" w:name="_Hlk194475361"/>
      <w:r>
        <w:rPr>
          <w:rFonts w:ascii="HendersonSansW00-BasicLight" w:hAnsi="HendersonSansW00-BasicLight"/>
          <w:sz w:val="16"/>
          <w:szCs w:val="16"/>
          <w:lang w:val="es-ES"/>
        </w:rPr>
        <w:t xml:space="preserve">la señora </w:t>
      </w:r>
      <w:r w:rsidR="00746AC0">
        <w:rPr>
          <w:rFonts w:ascii="HendersonSansW00-BasicLight" w:hAnsi="HendersonSansW00-BasicLight"/>
          <w:sz w:val="16"/>
          <w:szCs w:val="16"/>
          <w:lang w:val="es-ES"/>
        </w:rPr>
        <w:t xml:space="preserve">Wendy Flores Gutiérrez, Jefa, Unidad de Programas y el señor </w:t>
      </w:r>
      <w:r w:rsidR="00746AC0" w:rsidRPr="00746AC0">
        <w:rPr>
          <w:rFonts w:ascii="HendersonSansW00-BasicLight" w:hAnsi="HendersonSansW00-BasicLight"/>
          <w:sz w:val="16"/>
          <w:szCs w:val="16"/>
          <w:lang w:val="es-ES"/>
        </w:rPr>
        <w:t>Jimmy Cruz Jiménez, Jefe</w:t>
      </w:r>
      <w:r w:rsidR="000C4471">
        <w:rPr>
          <w:rFonts w:ascii="HendersonSansW00-BasicLight" w:hAnsi="HendersonSansW00-BasicLight"/>
          <w:sz w:val="16"/>
          <w:szCs w:val="16"/>
          <w:lang w:val="es-ES"/>
        </w:rPr>
        <w:t>,</w:t>
      </w:r>
      <w:r w:rsidR="00746AC0" w:rsidRPr="00746AC0">
        <w:rPr>
          <w:rFonts w:ascii="HendersonSansW00-BasicLight" w:hAnsi="HendersonSansW00-BasicLight"/>
          <w:sz w:val="16"/>
          <w:szCs w:val="16"/>
          <w:lang w:val="es-ES"/>
        </w:rPr>
        <w:t xml:space="preserve"> Unidad de Articulación e Inteligencia de Negocios</w:t>
      </w:r>
      <w:bookmarkEnd w:id="1"/>
      <w:r w:rsidR="005B66D4" w:rsidRPr="005B66D4">
        <w:rPr>
          <w:rFonts w:ascii="HendersonSansW00-BasicLight" w:hAnsi="HendersonSansW00-BasicLight"/>
          <w:sz w:val="16"/>
          <w:szCs w:val="16"/>
          <w:lang w:val="es-ES"/>
        </w:rPr>
        <w:t>).</w:t>
      </w:r>
    </w:p>
    <w:p w14:paraId="31B1F98D" w14:textId="77777777" w:rsidR="005B66D4" w:rsidRDefault="005B66D4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2294FCA9" w14:textId="16838799" w:rsidR="0022787E" w:rsidRDefault="0022787E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5B66D4">
        <w:rPr>
          <w:rFonts w:ascii="HendersonSansW00-BasicLight" w:hAnsi="HendersonSansW00-BasicLight"/>
          <w:b/>
          <w:sz w:val="16"/>
          <w:szCs w:val="16"/>
          <w:lang w:val="es-ES"/>
        </w:rPr>
        <w:t>VI</w:t>
      </w:r>
    </w:p>
    <w:p w14:paraId="2868A45B" w14:textId="68E9DB4E" w:rsidR="007170E9" w:rsidRDefault="007170E9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7170E9">
        <w:rPr>
          <w:rFonts w:ascii="HendersonSansW00-BasicLight" w:hAnsi="HendersonSansW00-BasicLight"/>
          <w:b/>
          <w:sz w:val="16"/>
          <w:szCs w:val="16"/>
          <w:lang w:val="es-ES"/>
        </w:rPr>
        <w:t>ASUNTOS DE PLANIFICACIÓN</w:t>
      </w:r>
      <w:r>
        <w:rPr>
          <w:rFonts w:ascii="HendersonSansW00-BasicLight" w:hAnsi="HendersonSansW00-BasicLight"/>
          <w:sz w:val="16"/>
          <w:szCs w:val="16"/>
          <w:lang w:val="es-ES"/>
        </w:rPr>
        <w:t>, (a cargo de la señora María Lorena Alpízar Marín, Jefa, Unidad de Planificación Institucional</w:t>
      </w:r>
      <w:r w:rsidR="00FA17EA">
        <w:rPr>
          <w:rFonts w:ascii="HendersonSansW00-BasicLight" w:hAnsi="HendersonSansW00-BasicLight"/>
          <w:sz w:val="16"/>
          <w:szCs w:val="16"/>
          <w:lang w:val="es-ES"/>
        </w:rPr>
        <w:t xml:space="preserve">. Invitados </w:t>
      </w:r>
      <w:r w:rsidR="00FA17EA" w:rsidRPr="00FA17EA">
        <w:rPr>
          <w:rFonts w:ascii="HendersonSansW00-BasicLight" w:hAnsi="HendersonSansW00-BasicLight"/>
          <w:sz w:val="16"/>
          <w:szCs w:val="16"/>
          <w:lang w:val="es-ES"/>
        </w:rPr>
        <w:t>la señora Wendy Flores Gutiérrez, Jefa, Unidad de Programas y el señor Jimmy Cruz Jiménez, Jefe</w:t>
      </w:r>
      <w:r w:rsidR="002D24E9">
        <w:rPr>
          <w:rFonts w:ascii="HendersonSansW00-BasicLight" w:hAnsi="HendersonSansW00-BasicLight"/>
          <w:sz w:val="16"/>
          <w:szCs w:val="16"/>
          <w:lang w:val="es-ES"/>
        </w:rPr>
        <w:t xml:space="preserve">, </w:t>
      </w:r>
      <w:r w:rsidR="00FA17EA" w:rsidRPr="00FA17EA">
        <w:rPr>
          <w:rFonts w:ascii="HendersonSansW00-BasicLight" w:hAnsi="HendersonSansW00-BasicLight"/>
          <w:sz w:val="16"/>
          <w:szCs w:val="16"/>
          <w:lang w:val="es-ES"/>
        </w:rPr>
        <w:t>Unidad de Articulación e Inteligencia de Negocios</w:t>
      </w:r>
      <w:r>
        <w:rPr>
          <w:rFonts w:ascii="HendersonSansW00-BasicLight" w:hAnsi="HendersonSansW00-BasicLight"/>
          <w:sz w:val="16"/>
          <w:szCs w:val="16"/>
          <w:lang w:val="es-ES"/>
        </w:rPr>
        <w:t>).</w:t>
      </w:r>
    </w:p>
    <w:p w14:paraId="74BF3D20" w14:textId="77777777" w:rsidR="007170E9" w:rsidRDefault="007170E9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17D332A4" w14:textId="188252F8" w:rsidR="002D562A" w:rsidRPr="007170E9" w:rsidRDefault="002D562A" w:rsidP="007170E9">
      <w:pPr>
        <w:pStyle w:val="Prrafodelista"/>
        <w:numPr>
          <w:ilvl w:val="0"/>
          <w:numId w:val="32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7170E9">
        <w:rPr>
          <w:rFonts w:ascii="HendersonSansW00-BasicLight" w:hAnsi="HendersonSansW00-BasicLight"/>
          <w:sz w:val="16"/>
          <w:szCs w:val="16"/>
          <w:lang w:val="es-ES"/>
        </w:rPr>
        <w:t>Memoria Institucional</w:t>
      </w:r>
      <w:r w:rsidR="00D06178">
        <w:rPr>
          <w:rFonts w:ascii="HendersonSansW00-BasicLight" w:hAnsi="HendersonSansW00-BasicLight"/>
          <w:sz w:val="16"/>
          <w:szCs w:val="16"/>
          <w:lang w:val="es-ES"/>
        </w:rPr>
        <w:t>.</w:t>
      </w:r>
      <w:r w:rsidRPr="007170E9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</w:p>
    <w:p w14:paraId="491ECC47" w14:textId="5AB0682B" w:rsidR="002D562A" w:rsidRDefault="002D562A" w:rsidP="00820D2A">
      <w:pPr>
        <w:pStyle w:val="Prrafodelista"/>
        <w:numPr>
          <w:ilvl w:val="0"/>
          <w:numId w:val="32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7170E9">
        <w:rPr>
          <w:rFonts w:ascii="HendersonSansW00-BasicLight" w:hAnsi="HendersonSansW00-BasicLight"/>
          <w:sz w:val="16"/>
          <w:szCs w:val="16"/>
          <w:lang w:val="es-ES"/>
        </w:rPr>
        <w:t>Modificaciones al Plan Estratégico</w:t>
      </w:r>
      <w:r w:rsidR="00714FD9">
        <w:rPr>
          <w:rFonts w:ascii="HendersonSansW00-BasicLight" w:hAnsi="HendersonSansW00-BasicLight"/>
          <w:sz w:val="16"/>
          <w:szCs w:val="16"/>
          <w:lang w:val="es-ES"/>
        </w:rPr>
        <w:t xml:space="preserve"> Institucional (PEI).</w:t>
      </w:r>
    </w:p>
    <w:p w14:paraId="3C99285E" w14:textId="77777777" w:rsidR="00714FD9" w:rsidRPr="00714FD9" w:rsidRDefault="00714FD9" w:rsidP="00A32835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4750C12E" w14:textId="62DFFE1F" w:rsidR="002D562A" w:rsidRPr="00977BDE" w:rsidRDefault="002D56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977BDE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A11834">
        <w:rPr>
          <w:rFonts w:ascii="HendersonSansW00-BasicLight" w:hAnsi="HendersonSansW00-BasicLight"/>
          <w:b/>
          <w:sz w:val="16"/>
          <w:szCs w:val="16"/>
          <w:lang w:val="es-ES"/>
        </w:rPr>
        <w:t>VII</w:t>
      </w:r>
    </w:p>
    <w:p w14:paraId="0F0E5B54" w14:textId="0F71780E" w:rsidR="00A11834" w:rsidRPr="00A11834" w:rsidRDefault="00A11834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A11834">
        <w:rPr>
          <w:rFonts w:ascii="HendersonSansW00-BasicLight" w:hAnsi="HendersonSansW00-BasicLight"/>
          <w:b/>
          <w:sz w:val="16"/>
          <w:szCs w:val="16"/>
          <w:lang w:val="es-ES"/>
        </w:rPr>
        <w:t>ASUNTOS DE AUDITORÍA INTERNA</w:t>
      </w:r>
      <w:r>
        <w:rPr>
          <w:rFonts w:ascii="HendersonSansW00-BasicLight" w:hAnsi="HendersonSansW00-BasicLight"/>
          <w:b/>
          <w:sz w:val="16"/>
          <w:szCs w:val="16"/>
          <w:lang w:val="es-ES"/>
        </w:rPr>
        <w:t xml:space="preserve">, </w:t>
      </w:r>
      <w:r>
        <w:rPr>
          <w:rFonts w:ascii="HendersonSansW00-BasicLight" w:hAnsi="HendersonSansW00-BasicLight"/>
          <w:sz w:val="16"/>
          <w:szCs w:val="16"/>
          <w:lang w:val="es-ES"/>
        </w:rPr>
        <w:t>(a cargo del señor Johnny Fallas Pérez, Auditor Interno).</w:t>
      </w:r>
    </w:p>
    <w:p w14:paraId="0D6B93C6" w14:textId="77777777" w:rsidR="00A11834" w:rsidRDefault="00A11834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2FE84A7F" w14:textId="3B6A6FDD" w:rsidR="002D562A" w:rsidRPr="00A11834" w:rsidRDefault="002D562A" w:rsidP="00A11834">
      <w:pPr>
        <w:pStyle w:val="Prrafodelista"/>
        <w:numPr>
          <w:ilvl w:val="0"/>
          <w:numId w:val="33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A11834">
        <w:rPr>
          <w:rFonts w:ascii="HendersonSansW00-BasicLight" w:hAnsi="HendersonSansW00-BasicLight"/>
          <w:sz w:val="16"/>
          <w:szCs w:val="16"/>
          <w:lang w:val="es-ES"/>
        </w:rPr>
        <w:t>Estado de Recomendaciones de la Auditoría Interna</w:t>
      </w:r>
      <w:r w:rsidR="00A11834">
        <w:rPr>
          <w:rFonts w:ascii="HendersonSansW00-BasicLight" w:hAnsi="HendersonSansW00-BasicLight"/>
          <w:sz w:val="16"/>
          <w:szCs w:val="16"/>
          <w:lang w:val="es-ES"/>
        </w:rPr>
        <w:t>.</w:t>
      </w:r>
      <w:r w:rsidR="00977BDE" w:rsidRPr="00A11834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</w:p>
    <w:p w14:paraId="07585B37" w14:textId="4F546ACB" w:rsidR="002D562A" w:rsidRPr="00A11834" w:rsidRDefault="002D562A" w:rsidP="00A11834">
      <w:pPr>
        <w:pStyle w:val="Prrafodelista"/>
        <w:numPr>
          <w:ilvl w:val="0"/>
          <w:numId w:val="33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A11834">
        <w:rPr>
          <w:rFonts w:ascii="HendersonSansW00-BasicLight" w:hAnsi="HendersonSansW00-BasicLight"/>
          <w:sz w:val="16"/>
          <w:szCs w:val="16"/>
          <w:lang w:val="es-ES"/>
        </w:rPr>
        <w:t>Informes mensuales sobre avances del plan de trabajo y observaciones relevantes para la Junta Directiva</w:t>
      </w:r>
      <w:r w:rsidR="00A11834">
        <w:rPr>
          <w:rFonts w:ascii="HendersonSansW00-BasicLight" w:hAnsi="HendersonSansW00-BasicLight"/>
          <w:sz w:val="16"/>
          <w:szCs w:val="16"/>
          <w:lang w:val="es-ES"/>
        </w:rPr>
        <w:t xml:space="preserve">. </w:t>
      </w:r>
    </w:p>
    <w:p w14:paraId="7C3874EB" w14:textId="1CEA68B0" w:rsidR="00977BDE" w:rsidRDefault="00977BDE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67BEF197" w14:textId="528570CD" w:rsidR="00977BDE" w:rsidRPr="00FA6FAA" w:rsidRDefault="00FA6FA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FA6FAA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A11834">
        <w:rPr>
          <w:rFonts w:ascii="HendersonSansW00-BasicLight" w:hAnsi="HendersonSansW00-BasicLight"/>
          <w:b/>
          <w:sz w:val="16"/>
          <w:szCs w:val="16"/>
          <w:lang w:val="es-ES"/>
        </w:rPr>
        <w:t>VIII</w:t>
      </w:r>
    </w:p>
    <w:p w14:paraId="78FD1FCC" w14:textId="47DA8305" w:rsidR="00FA6FAA" w:rsidRDefault="00FA6FA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FA6FAA">
        <w:rPr>
          <w:rFonts w:ascii="HendersonSansW00-BasicLight" w:hAnsi="HendersonSansW00-BasicLight"/>
          <w:sz w:val="16"/>
          <w:szCs w:val="16"/>
          <w:lang w:val="es-ES"/>
        </w:rPr>
        <w:t>Seguimiento de acuerdos noviembre y diciembre 2024</w:t>
      </w:r>
      <w:r>
        <w:rPr>
          <w:rFonts w:ascii="HendersonSansW00-BasicLight" w:hAnsi="HendersonSansW00-BasicLight"/>
          <w:sz w:val="16"/>
          <w:szCs w:val="16"/>
          <w:lang w:val="es-ES"/>
        </w:rPr>
        <w:t>, (a cargo de la señora Patricia Rojas Figueredo, Gerente General).</w:t>
      </w:r>
    </w:p>
    <w:p w14:paraId="799B2C63" w14:textId="77777777" w:rsidR="00FA6FAA" w:rsidRDefault="00FA6FA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3A0F6967" w14:textId="59A1AF72" w:rsidR="00FA6FAA" w:rsidRPr="00FA6FAA" w:rsidRDefault="00FA6FA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FA6FAA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A11834">
        <w:rPr>
          <w:rFonts w:ascii="HendersonSansW00-BasicLight" w:hAnsi="HendersonSansW00-BasicLight"/>
          <w:b/>
          <w:sz w:val="16"/>
          <w:szCs w:val="16"/>
          <w:lang w:val="es-ES"/>
        </w:rPr>
        <w:t>IX</w:t>
      </w:r>
      <w:r w:rsidR="00DF44D9">
        <w:rPr>
          <w:rFonts w:ascii="HendersonSansW00-BasicLight" w:hAnsi="HendersonSansW00-BasicLight"/>
          <w:b/>
          <w:sz w:val="16"/>
          <w:szCs w:val="16"/>
          <w:lang w:val="es-ES"/>
        </w:rPr>
        <w:t xml:space="preserve"> </w:t>
      </w:r>
    </w:p>
    <w:p w14:paraId="46CB6ECF" w14:textId="64040A9B" w:rsidR="00820D2A" w:rsidRPr="00973B01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973B01">
        <w:rPr>
          <w:rFonts w:ascii="HendersonSansW00-BasicLight" w:hAnsi="HendersonSansW00-BasicLight"/>
          <w:sz w:val="16"/>
          <w:szCs w:val="16"/>
          <w:lang w:val="es-ES"/>
        </w:rPr>
        <w:t>Correspondencia</w:t>
      </w:r>
    </w:p>
    <w:p w14:paraId="26BA2AF0" w14:textId="29C25303" w:rsidR="00FA6FAA" w:rsidRPr="00746AC0" w:rsidRDefault="00746AC0" w:rsidP="00746AC0">
      <w:pPr>
        <w:pStyle w:val="Prrafodelista"/>
        <w:numPr>
          <w:ilvl w:val="0"/>
          <w:numId w:val="34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746AC0">
        <w:rPr>
          <w:rFonts w:ascii="HendersonSansW00-BasicLight" w:hAnsi="HendersonSansW00-BasicLight"/>
          <w:sz w:val="16"/>
          <w:szCs w:val="16"/>
          <w:lang w:val="es-ES"/>
        </w:rPr>
        <w:t>Respuesta a solicitud de designación de representante ante la Junta Directiva de CONAPE.</w:t>
      </w:r>
    </w:p>
    <w:p w14:paraId="35441822" w14:textId="2F8B0F39" w:rsidR="00EC39C8" w:rsidRPr="00EC39C8" w:rsidRDefault="00EC39C8" w:rsidP="00EC39C8">
      <w:pPr>
        <w:pStyle w:val="Prrafodelista"/>
        <w:numPr>
          <w:ilvl w:val="0"/>
          <w:numId w:val="34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EC39C8">
        <w:rPr>
          <w:rFonts w:ascii="HendersonSansW00-BasicLight" w:hAnsi="HendersonSansW00-BasicLight"/>
          <w:sz w:val="16"/>
          <w:szCs w:val="16"/>
          <w:lang w:val="es-ES"/>
        </w:rPr>
        <w:t>Respuesta a solicitud de criterio técnico planteada en oficio Promotora Costarricense de Innovación e Investigación Advertencia sobre riesgos asociados a la contratación del Profesional para la Unidad de Planificación en la Promotora Costarricense de Innovación e Investigación (PCII), remitida por Mideplan.</w:t>
      </w:r>
    </w:p>
    <w:p w14:paraId="15836A82" w14:textId="3DA1ACD9" w:rsidR="00746AC0" w:rsidRPr="00EC39C8" w:rsidRDefault="00EC39C8" w:rsidP="00EC39C8">
      <w:pPr>
        <w:pStyle w:val="Prrafodelista"/>
        <w:numPr>
          <w:ilvl w:val="0"/>
          <w:numId w:val="34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EC39C8">
        <w:rPr>
          <w:rFonts w:ascii="HendersonSansW00-BasicLight" w:hAnsi="HendersonSansW00-BasicLight"/>
          <w:sz w:val="16"/>
          <w:szCs w:val="16"/>
          <w:lang w:val="es-ES"/>
        </w:rPr>
        <w:t>Criterio jurídico sobre conocimiento de la Junta Directiva del traslado de una plaza de la DPII a la UPI, elaborado por la Asesora Profesional de la Junta Directiva.</w:t>
      </w:r>
    </w:p>
    <w:p w14:paraId="4A11AF33" w14:textId="77777777" w:rsidR="00EC39C8" w:rsidRDefault="00EC39C8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22D3BF4D" w14:textId="7E70D7BF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FA6FAA">
        <w:rPr>
          <w:rFonts w:ascii="HendersonSansW00-BasicLight" w:hAnsi="HendersonSansW00-BasicLight"/>
          <w:b/>
          <w:sz w:val="16"/>
          <w:szCs w:val="16"/>
          <w:lang w:val="es-ES"/>
        </w:rPr>
        <w:t>X</w:t>
      </w:r>
    </w:p>
    <w:p w14:paraId="305EA984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>Varios</w:t>
      </w:r>
    </w:p>
    <w:p w14:paraId="56BB6174" w14:textId="5773D434" w:rsidR="00D52D66" w:rsidRDefault="00D52D66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0B5F1705" w14:textId="66B2714D" w:rsidR="00DF44D9" w:rsidRDefault="00D86754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>Cierre de la sesión</w:t>
      </w:r>
      <w:bookmarkStart w:id="2" w:name="_GoBack"/>
      <w:bookmarkEnd w:id="2"/>
    </w:p>
    <w:sectPr w:rsidR="00DF44D9" w:rsidSect="000E584C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567" w:right="1440" w:bottom="567" w:left="1440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806056" w14:textId="77777777" w:rsidR="00501F47" w:rsidRDefault="00501F47" w:rsidP="00782378">
      <w:r>
        <w:separator/>
      </w:r>
    </w:p>
  </w:endnote>
  <w:endnote w:type="continuationSeparator" w:id="0">
    <w:p w14:paraId="445460A2" w14:textId="77777777" w:rsidR="00501F47" w:rsidRDefault="00501F47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ndersonSansW00-BasicLight">
    <w:altName w:val="Calibri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altName w:val="Calibri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6DD6" w14:textId="235886DD" w:rsidR="00CA10DB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noProof/>
        <w:sz w:val="16"/>
        <w:lang w:val="es-MX" w:eastAsia="es-MX"/>
      </w:rPr>
      <w:drawing>
        <wp:anchor distT="0" distB="0" distL="114300" distR="114300" simplePos="0" relativeHeight="251661310" behindDoc="1" locked="0" layoutInCell="1" allowOverlap="1" wp14:anchorId="5AAEB512" wp14:editId="698C38ED">
          <wp:simplePos x="0" y="0"/>
          <wp:positionH relativeFrom="page">
            <wp:posOffset>635</wp:posOffset>
          </wp:positionH>
          <wp:positionV relativeFrom="paragraph">
            <wp:posOffset>-356235</wp:posOffset>
          </wp:positionV>
          <wp:extent cx="7753350" cy="1506241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5062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10DB"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56BE82B3" w:rsidR="00CA10DB" w:rsidRPr="00306E2B" w:rsidRDefault="00C57125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sz w:val="16"/>
      </w:rPr>
      <w:t>Tel: (506) 2216-15-</w:t>
    </w:r>
    <w:r w:rsidR="00805EF4">
      <w:rPr>
        <w:rFonts w:ascii="HendersonSansW00-BasicBold" w:hAnsi="HendersonSansW00-BasicBold"/>
        <w:b/>
        <w:sz w:val="16"/>
      </w:rPr>
      <w:t>00</w:t>
    </w:r>
    <w:r w:rsidR="00CA10DB" w:rsidRPr="00306E2B">
      <w:rPr>
        <w:rFonts w:ascii="HendersonSansW00-BasicBold" w:hAnsi="HendersonSansW00-BasicBold"/>
        <w:b/>
        <w:sz w:val="16"/>
      </w:rPr>
      <w:t xml:space="preserve"> </w:t>
    </w:r>
    <w:r w:rsidR="00805EF4">
      <w:rPr>
        <w:rFonts w:ascii="HendersonSansW00-BasicBold" w:hAnsi="HendersonSansW00-BasicBold"/>
        <w:b/>
        <w:sz w:val="16"/>
      </w:rPr>
      <w:t xml:space="preserve">/ </w:t>
    </w:r>
    <w:r w:rsidR="00CA10DB" w:rsidRPr="00306E2B">
      <w:rPr>
        <w:rFonts w:ascii="HendersonSansW00-BasicBold" w:hAnsi="HendersonSansW00-BasicBold"/>
        <w:b/>
        <w:sz w:val="16"/>
      </w:rPr>
      <w:t>2216-</w:t>
    </w:r>
    <w:r w:rsidR="00524FA7">
      <w:rPr>
        <w:rFonts w:ascii="HendersonSansW00-BasicBold" w:hAnsi="HendersonSansW00-BasicBold"/>
        <w:b/>
        <w:sz w:val="16"/>
      </w:rPr>
      <w:t>15-19</w:t>
    </w:r>
  </w:p>
  <w:p w14:paraId="4D9AA470" w14:textId="60E61A47" w:rsidR="00CA10D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Correo Electrónico</w:t>
    </w:r>
    <w:r w:rsidR="00524FA7">
      <w:rPr>
        <w:rFonts w:ascii="HendersonSansW00-BasicBold" w:hAnsi="HendersonSansW00-BasicBold"/>
        <w:b/>
        <w:sz w:val="16"/>
      </w:rPr>
      <w:t xml:space="preserve">: </w:t>
    </w:r>
    <w:hyperlink r:id="rId2" w:history="1">
      <w:r w:rsidR="00524FA7" w:rsidRPr="00935EA7">
        <w:rPr>
          <w:rStyle w:val="Hipervnculo"/>
          <w:rFonts w:ascii="HendersonSansW00-BasicBold" w:hAnsi="HendersonSansW00-BasicBold"/>
          <w:b/>
          <w:sz w:val="16"/>
        </w:rPr>
        <w:t>rsanchez@promotora.go.cr</w:t>
      </w:r>
    </w:hyperlink>
  </w:p>
  <w:p w14:paraId="18CF00D2" w14:textId="7BAFD3AD" w:rsidR="00D52D66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kern w:val="0"/>
        <w:sz w:val="16"/>
        <w14:ligatures w14:val="none"/>
      </w:rPr>
      <w:t xml:space="preserve">Página web </w:t>
    </w:r>
    <w:hyperlink r:id="rId3" w:history="1">
      <w:r w:rsidRPr="006C7393">
        <w:rPr>
          <w:rStyle w:val="Hipervnculo"/>
          <w:rFonts w:ascii="HendersonSansW00-BasicBold" w:hAnsi="HendersonSansW00-BasicBold"/>
          <w:b/>
          <w:kern w:val="0"/>
          <w:sz w:val="16"/>
          <w14:ligatures w14:val="none"/>
        </w:rPr>
        <w:t>www.promotora.go.cr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84EC78" w14:textId="77777777" w:rsidR="00501F47" w:rsidRDefault="00501F47" w:rsidP="00782378">
      <w:r>
        <w:separator/>
      </w:r>
    </w:p>
  </w:footnote>
  <w:footnote w:type="continuationSeparator" w:id="0">
    <w:p w14:paraId="0F323BE6" w14:textId="77777777" w:rsidR="00501F47" w:rsidRDefault="00501F47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5D86D" w14:textId="77777777" w:rsidR="00782378" w:rsidRDefault="00B457E0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BE54" w14:textId="49AB6302" w:rsidR="00CA10DB" w:rsidRDefault="00D52D66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2335" behindDoc="1" locked="0" layoutInCell="1" allowOverlap="1" wp14:anchorId="2BEB9DA8" wp14:editId="7A20F963">
          <wp:simplePos x="0" y="0"/>
          <wp:positionH relativeFrom="margin">
            <wp:posOffset>-895350</wp:posOffset>
          </wp:positionH>
          <wp:positionV relativeFrom="paragraph">
            <wp:posOffset>-453390</wp:posOffset>
          </wp:positionV>
          <wp:extent cx="7743825" cy="6230374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62303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D6B420A" w:rsidR="00CA10DB" w:rsidRDefault="00CA10DB">
    <w:pPr>
      <w:pStyle w:val="Encabezado"/>
    </w:pPr>
  </w:p>
  <w:p w14:paraId="581D9C3D" w14:textId="524A0815" w:rsidR="00CA10DB" w:rsidRDefault="00524FA7" w:rsidP="00CA10DB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  <w:p w14:paraId="02FFC02F" w14:textId="4A1CB07C" w:rsidR="00CA10DB" w:rsidRPr="003621EA" w:rsidRDefault="00CA10DB" w:rsidP="00D2403C">
    <w:pPr>
      <w:tabs>
        <w:tab w:val="left" w:pos="3435"/>
      </w:tabs>
      <w:jc w:val="center"/>
      <w:rPr>
        <w:rFonts w:ascii="HendersonSansW00-BasicBold" w:hAnsi="HendersonSansW00-BasicBold"/>
        <w:sz w:val="18"/>
        <w:szCs w:val="18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F905B" w14:textId="77777777" w:rsidR="00782378" w:rsidRDefault="00B457E0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F6279"/>
    <w:multiLevelType w:val="hybridMultilevel"/>
    <w:tmpl w:val="193A1B8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B17F5"/>
    <w:multiLevelType w:val="hybridMultilevel"/>
    <w:tmpl w:val="10E46E0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C106C"/>
    <w:multiLevelType w:val="hybridMultilevel"/>
    <w:tmpl w:val="4BEE4AD8"/>
    <w:lvl w:ilvl="0" w:tplc="BC9EAD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5471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B058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1AD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D26E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C6D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28B6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6656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FC49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4E667E"/>
    <w:multiLevelType w:val="hybridMultilevel"/>
    <w:tmpl w:val="C1EE3FB2"/>
    <w:lvl w:ilvl="0" w:tplc="DAF80BD4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46CB1"/>
    <w:multiLevelType w:val="hybridMultilevel"/>
    <w:tmpl w:val="AB62780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124CFD"/>
    <w:multiLevelType w:val="hybridMultilevel"/>
    <w:tmpl w:val="97147C6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0A76C9"/>
    <w:multiLevelType w:val="hybridMultilevel"/>
    <w:tmpl w:val="E93C22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E25D3"/>
    <w:multiLevelType w:val="hybridMultilevel"/>
    <w:tmpl w:val="9A6CA9A8"/>
    <w:lvl w:ilvl="0" w:tplc="36DCF6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960B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A8E0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C39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1C0B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7A32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EC0A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A2FF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EEE9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2112CC6"/>
    <w:multiLevelType w:val="hybridMultilevel"/>
    <w:tmpl w:val="E7CC0AC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35D12"/>
    <w:multiLevelType w:val="hybridMultilevel"/>
    <w:tmpl w:val="754C4F1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DE29D7"/>
    <w:multiLevelType w:val="hybridMultilevel"/>
    <w:tmpl w:val="B818E90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701563"/>
    <w:multiLevelType w:val="hybridMultilevel"/>
    <w:tmpl w:val="5B8225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FC616E"/>
    <w:multiLevelType w:val="hybridMultilevel"/>
    <w:tmpl w:val="FFE228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731769"/>
    <w:multiLevelType w:val="hybridMultilevel"/>
    <w:tmpl w:val="7660AFE4"/>
    <w:lvl w:ilvl="0" w:tplc="347848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B835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28C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42AD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042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EEEE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2495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1031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404C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41A2290F"/>
    <w:multiLevelType w:val="hybridMultilevel"/>
    <w:tmpl w:val="B6C4200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C14041"/>
    <w:multiLevelType w:val="hybridMultilevel"/>
    <w:tmpl w:val="6DDAE350"/>
    <w:lvl w:ilvl="0" w:tplc="10F047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0CA8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2651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6ED5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4484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B4E4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8627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3037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F4DB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46B7543"/>
    <w:multiLevelType w:val="hybridMultilevel"/>
    <w:tmpl w:val="AB92AB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922288"/>
    <w:multiLevelType w:val="hybridMultilevel"/>
    <w:tmpl w:val="F7BCA8B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636FDC"/>
    <w:multiLevelType w:val="hybridMultilevel"/>
    <w:tmpl w:val="527A7C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EF0EF0"/>
    <w:multiLevelType w:val="hybridMultilevel"/>
    <w:tmpl w:val="958EEF26"/>
    <w:lvl w:ilvl="0" w:tplc="28641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EC96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2C3E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9FC4E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D6C3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80AE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5A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3677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12E8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4A295042"/>
    <w:multiLevelType w:val="hybridMultilevel"/>
    <w:tmpl w:val="913AEA34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7B5AF3"/>
    <w:multiLevelType w:val="hybridMultilevel"/>
    <w:tmpl w:val="C5ACDDD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2125DB"/>
    <w:multiLevelType w:val="hybridMultilevel"/>
    <w:tmpl w:val="099ABDD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AD49D6"/>
    <w:multiLevelType w:val="hybridMultilevel"/>
    <w:tmpl w:val="997EE188"/>
    <w:lvl w:ilvl="0" w:tplc="C2A264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984E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12D5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4E34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1813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8632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32E3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6A57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C0BB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5DA1451E"/>
    <w:multiLevelType w:val="hybridMultilevel"/>
    <w:tmpl w:val="A636FD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6C3D01"/>
    <w:multiLevelType w:val="hybridMultilevel"/>
    <w:tmpl w:val="FCCCDF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2F2720"/>
    <w:multiLevelType w:val="hybridMultilevel"/>
    <w:tmpl w:val="52DE831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983CC0"/>
    <w:multiLevelType w:val="hybridMultilevel"/>
    <w:tmpl w:val="46F488B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F17624"/>
    <w:multiLevelType w:val="hybridMultilevel"/>
    <w:tmpl w:val="211A6C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A92313"/>
    <w:multiLevelType w:val="hybridMultilevel"/>
    <w:tmpl w:val="B044BEF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89789D"/>
    <w:multiLevelType w:val="hybridMultilevel"/>
    <w:tmpl w:val="0744F5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D72D24"/>
    <w:multiLevelType w:val="hybridMultilevel"/>
    <w:tmpl w:val="DBE2E9E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1347CB"/>
    <w:multiLevelType w:val="hybridMultilevel"/>
    <w:tmpl w:val="090C4B60"/>
    <w:lvl w:ilvl="0" w:tplc="117C09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5236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12FE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D6A6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2EF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BE6B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E061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DA77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E235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7C192EC5"/>
    <w:multiLevelType w:val="hybridMultilevel"/>
    <w:tmpl w:val="EE82AE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3"/>
  </w:num>
  <w:num w:numId="3">
    <w:abstractNumId w:val="9"/>
  </w:num>
  <w:num w:numId="4">
    <w:abstractNumId w:val="1"/>
  </w:num>
  <w:num w:numId="5">
    <w:abstractNumId w:val="7"/>
  </w:num>
  <w:num w:numId="6">
    <w:abstractNumId w:val="15"/>
  </w:num>
  <w:num w:numId="7">
    <w:abstractNumId w:val="26"/>
  </w:num>
  <w:num w:numId="8">
    <w:abstractNumId w:val="13"/>
  </w:num>
  <w:num w:numId="9">
    <w:abstractNumId w:val="32"/>
  </w:num>
  <w:num w:numId="10">
    <w:abstractNumId w:val="14"/>
  </w:num>
  <w:num w:numId="11">
    <w:abstractNumId w:val="4"/>
  </w:num>
  <w:num w:numId="12">
    <w:abstractNumId w:val="2"/>
  </w:num>
  <w:num w:numId="13">
    <w:abstractNumId w:val="30"/>
  </w:num>
  <w:num w:numId="14">
    <w:abstractNumId w:val="6"/>
  </w:num>
  <w:num w:numId="15">
    <w:abstractNumId w:val="3"/>
  </w:num>
  <w:num w:numId="16">
    <w:abstractNumId w:val="8"/>
  </w:num>
  <w:num w:numId="17">
    <w:abstractNumId w:val="12"/>
  </w:num>
  <w:num w:numId="18">
    <w:abstractNumId w:val="21"/>
  </w:num>
  <w:num w:numId="19">
    <w:abstractNumId w:val="5"/>
  </w:num>
  <w:num w:numId="20">
    <w:abstractNumId w:val="0"/>
  </w:num>
  <w:num w:numId="21">
    <w:abstractNumId w:val="16"/>
  </w:num>
  <w:num w:numId="22">
    <w:abstractNumId w:val="18"/>
  </w:num>
  <w:num w:numId="23">
    <w:abstractNumId w:val="24"/>
  </w:num>
  <w:num w:numId="24">
    <w:abstractNumId w:val="20"/>
  </w:num>
  <w:num w:numId="25">
    <w:abstractNumId w:val="31"/>
  </w:num>
  <w:num w:numId="26">
    <w:abstractNumId w:val="22"/>
  </w:num>
  <w:num w:numId="27">
    <w:abstractNumId w:val="17"/>
  </w:num>
  <w:num w:numId="28">
    <w:abstractNumId w:val="11"/>
  </w:num>
  <w:num w:numId="29">
    <w:abstractNumId w:val="25"/>
  </w:num>
  <w:num w:numId="30">
    <w:abstractNumId w:val="33"/>
  </w:num>
  <w:num w:numId="31">
    <w:abstractNumId w:val="10"/>
  </w:num>
  <w:num w:numId="32">
    <w:abstractNumId w:val="28"/>
  </w:num>
  <w:num w:numId="33">
    <w:abstractNumId w:val="29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066B8"/>
    <w:rsid w:val="000068E1"/>
    <w:rsid w:val="00047AB4"/>
    <w:rsid w:val="00052408"/>
    <w:rsid w:val="00054427"/>
    <w:rsid w:val="00074E2F"/>
    <w:rsid w:val="00082838"/>
    <w:rsid w:val="000839DE"/>
    <w:rsid w:val="00092698"/>
    <w:rsid w:val="000A0E6D"/>
    <w:rsid w:val="000A629B"/>
    <w:rsid w:val="000B35E8"/>
    <w:rsid w:val="000C4471"/>
    <w:rsid w:val="000D149E"/>
    <w:rsid w:val="000E0E9B"/>
    <w:rsid w:val="000E0FD0"/>
    <w:rsid w:val="000E1B7E"/>
    <w:rsid w:val="000E584C"/>
    <w:rsid w:val="000F59D0"/>
    <w:rsid w:val="0011224F"/>
    <w:rsid w:val="00114BBD"/>
    <w:rsid w:val="0012636A"/>
    <w:rsid w:val="00131012"/>
    <w:rsid w:val="001551A3"/>
    <w:rsid w:val="00157136"/>
    <w:rsid w:val="0016564F"/>
    <w:rsid w:val="00172C72"/>
    <w:rsid w:val="00174E8A"/>
    <w:rsid w:val="00184EFA"/>
    <w:rsid w:val="00185267"/>
    <w:rsid w:val="00191E6A"/>
    <w:rsid w:val="001A7821"/>
    <w:rsid w:val="001B2577"/>
    <w:rsid w:val="001B6B5E"/>
    <w:rsid w:val="001D37DD"/>
    <w:rsid w:val="001D3887"/>
    <w:rsid w:val="001D7AB8"/>
    <w:rsid w:val="001E0671"/>
    <w:rsid w:val="001E5BBB"/>
    <w:rsid w:val="001F165B"/>
    <w:rsid w:val="001F60F5"/>
    <w:rsid w:val="00207CBC"/>
    <w:rsid w:val="0022787E"/>
    <w:rsid w:val="00256587"/>
    <w:rsid w:val="00263CAB"/>
    <w:rsid w:val="002B0926"/>
    <w:rsid w:val="002B7905"/>
    <w:rsid w:val="002D24E9"/>
    <w:rsid w:val="002D562A"/>
    <w:rsid w:val="002D589C"/>
    <w:rsid w:val="002E28AF"/>
    <w:rsid w:val="002E5DCB"/>
    <w:rsid w:val="002F08F8"/>
    <w:rsid w:val="002F3225"/>
    <w:rsid w:val="00313173"/>
    <w:rsid w:val="003153A6"/>
    <w:rsid w:val="00324F7E"/>
    <w:rsid w:val="003424BA"/>
    <w:rsid w:val="003435E5"/>
    <w:rsid w:val="00356D1A"/>
    <w:rsid w:val="00361860"/>
    <w:rsid w:val="003621EA"/>
    <w:rsid w:val="00366999"/>
    <w:rsid w:val="00366DDA"/>
    <w:rsid w:val="003C0BEC"/>
    <w:rsid w:val="003C3263"/>
    <w:rsid w:val="003C3FC7"/>
    <w:rsid w:val="003E0724"/>
    <w:rsid w:val="003E451B"/>
    <w:rsid w:val="00423AA2"/>
    <w:rsid w:val="004449B1"/>
    <w:rsid w:val="004471C4"/>
    <w:rsid w:val="004838BA"/>
    <w:rsid w:val="004841E5"/>
    <w:rsid w:val="004A1828"/>
    <w:rsid w:val="004A54E9"/>
    <w:rsid w:val="004C457F"/>
    <w:rsid w:val="004F7146"/>
    <w:rsid w:val="00501F47"/>
    <w:rsid w:val="0050674E"/>
    <w:rsid w:val="00524FA7"/>
    <w:rsid w:val="00531D47"/>
    <w:rsid w:val="005358FC"/>
    <w:rsid w:val="005567B9"/>
    <w:rsid w:val="00562D1A"/>
    <w:rsid w:val="00564B3E"/>
    <w:rsid w:val="005757CF"/>
    <w:rsid w:val="00576D71"/>
    <w:rsid w:val="005838E2"/>
    <w:rsid w:val="005A2DCB"/>
    <w:rsid w:val="005A6370"/>
    <w:rsid w:val="005B66D4"/>
    <w:rsid w:val="005C2BC7"/>
    <w:rsid w:val="0060481A"/>
    <w:rsid w:val="0061521E"/>
    <w:rsid w:val="00623FBD"/>
    <w:rsid w:val="00627923"/>
    <w:rsid w:val="00630032"/>
    <w:rsid w:val="00635642"/>
    <w:rsid w:val="0063626B"/>
    <w:rsid w:val="0065011F"/>
    <w:rsid w:val="00652A13"/>
    <w:rsid w:val="00654CDD"/>
    <w:rsid w:val="00662761"/>
    <w:rsid w:val="006653C6"/>
    <w:rsid w:val="00680BE3"/>
    <w:rsid w:val="006825D6"/>
    <w:rsid w:val="0068352F"/>
    <w:rsid w:val="00691AC3"/>
    <w:rsid w:val="00697908"/>
    <w:rsid w:val="006A2B36"/>
    <w:rsid w:val="006D75A3"/>
    <w:rsid w:val="006F0FEB"/>
    <w:rsid w:val="006F3E27"/>
    <w:rsid w:val="006F4C0F"/>
    <w:rsid w:val="006F6EDF"/>
    <w:rsid w:val="0070627B"/>
    <w:rsid w:val="00711451"/>
    <w:rsid w:val="00714FD9"/>
    <w:rsid w:val="007170E9"/>
    <w:rsid w:val="00723A0C"/>
    <w:rsid w:val="0073428B"/>
    <w:rsid w:val="00746AC0"/>
    <w:rsid w:val="00756B8B"/>
    <w:rsid w:val="00782378"/>
    <w:rsid w:val="00786EFB"/>
    <w:rsid w:val="00791EE9"/>
    <w:rsid w:val="00795FE2"/>
    <w:rsid w:val="007A3AB8"/>
    <w:rsid w:val="007D45CA"/>
    <w:rsid w:val="007F17E4"/>
    <w:rsid w:val="00805EF4"/>
    <w:rsid w:val="00814F10"/>
    <w:rsid w:val="008205B9"/>
    <w:rsid w:val="00820D2A"/>
    <w:rsid w:val="00831918"/>
    <w:rsid w:val="00837879"/>
    <w:rsid w:val="00847EF7"/>
    <w:rsid w:val="0087396F"/>
    <w:rsid w:val="00875BDE"/>
    <w:rsid w:val="008945BF"/>
    <w:rsid w:val="008B0979"/>
    <w:rsid w:val="008C58ED"/>
    <w:rsid w:val="008E3E8A"/>
    <w:rsid w:val="008F1DE9"/>
    <w:rsid w:val="0090496E"/>
    <w:rsid w:val="00906B34"/>
    <w:rsid w:val="00907FEA"/>
    <w:rsid w:val="00931421"/>
    <w:rsid w:val="00937282"/>
    <w:rsid w:val="00942746"/>
    <w:rsid w:val="00946D54"/>
    <w:rsid w:val="00960BD2"/>
    <w:rsid w:val="00973B01"/>
    <w:rsid w:val="00976D21"/>
    <w:rsid w:val="00977BDE"/>
    <w:rsid w:val="00993B59"/>
    <w:rsid w:val="009A367C"/>
    <w:rsid w:val="009A66DA"/>
    <w:rsid w:val="009B596E"/>
    <w:rsid w:val="009D611C"/>
    <w:rsid w:val="009E6059"/>
    <w:rsid w:val="009F0D35"/>
    <w:rsid w:val="00A01F2E"/>
    <w:rsid w:val="00A041AC"/>
    <w:rsid w:val="00A11834"/>
    <w:rsid w:val="00A127F8"/>
    <w:rsid w:val="00A32835"/>
    <w:rsid w:val="00A34307"/>
    <w:rsid w:val="00A44EAA"/>
    <w:rsid w:val="00A51911"/>
    <w:rsid w:val="00A72056"/>
    <w:rsid w:val="00A72E95"/>
    <w:rsid w:val="00A74CF3"/>
    <w:rsid w:val="00A772A6"/>
    <w:rsid w:val="00AA17F1"/>
    <w:rsid w:val="00AB0CB2"/>
    <w:rsid w:val="00AC148B"/>
    <w:rsid w:val="00AD1E0A"/>
    <w:rsid w:val="00AF2099"/>
    <w:rsid w:val="00B12F4A"/>
    <w:rsid w:val="00B44CDB"/>
    <w:rsid w:val="00B457E0"/>
    <w:rsid w:val="00B67C80"/>
    <w:rsid w:val="00B77347"/>
    <w:rsid w:val="00B835ED"/>
    <w:rsid w:val="00B942DF"/>
    <w:rsid w:val="00BA1CA9"/>
    <w:rsid w:val="00BC73D8"/>
    <w:rsid w:val="00BE487F"/>
    <w:rsid w:val="00BF6560"/>
    <w:rsid w:val="00C05A7D"/>
    <w:rsid w:val="00C17F6C"/>
    <w:rsid w:val="00C256B7"/>
    <w:rsid w:val="00C41252"/>
    <w:rsid w:val="00C57125"/>
    <w:rsid w:val="00C6354B"/>
    <w:rsid w:val="00C67D3A"/>
    <w:rsid w:val="00C73D0D"/>
    <w:rsid w:val="00C84856"/>
    <w:rsid w:val="00C9102D"/>
    <w:rsid w:val="00CA10DB"/>
    <w:rsid w:val="00CA3600"/>
    <w:rsid w:val="00CA457E"/>
    <w:rsid w:val="00CA67EE"/>
    <w:rsid w:val="00CB1C31"/>
    <w:rsid w:val="00CB476D"/>
    <w:rsid w:val="00CD7819"/>
    <w:rsid w:val="00CE1094"/>
    <w:rsid w:val="00CE5B37"/>
    <w:rsid w:val="00CF1D90"/>
    <w:rsid w:val="00CF50D5"/>
    <w:rsid w:val="00D005B0"/>
    <w:rsid w:val="00D01705"/>
    <w:rsid w:val="00D0599C"/>
    <w:rsid w:val="00D06178"/>
    <w:rsid w:val="00D2403C"/>
    <w:rsid w:val="00D2665F"/>
    <w:rsid w:val="00D35294"/>
    <w:rsid w:val="00D3623E"/>
    <w:rsid w:val="00D36D4C"/>
    <w:rsid w:val="00D52D66"/>
    <w:rsid w:val="00D53BC6"/>
    <w:rsid w:val="00D66B78"/>
    <w:rsid w:val="00D816DD"/>
    <w:rsid w:val="00D86754"/>
    <w:rsid w:val="00D92FC3"/>
    <w:rsid w:val="00D958F6"/>
    <w:rsid w:val="00DA1438"/>
    <w:rsid w:val="00DC6859"/>
    <w:rsid w:val="00DE6F5F"/>
    <w:rsid w:val="00DF0AFF"/>
    <w:rsid w:val="00DF44D9"/>
    <w:rsid w:val="00E017B0"/>
    <w:rsid w:val="00E01A85"/>
    <w:rsid w:val="00E027DC"/>
    <w:rsid w:val="00E07D78"/>
    <w:rsid w:val="00E21C98"/>
    <w:rsid w:val="00E35F1A"/>
    <w:rsid w:val="00E5058B"/>
    <w:rsid w:val="00E609C0"/>
    <w:rsid w:val="00E61740"/>
    <w:rsid w:val="00E91CDF"/>
    <w:rsid w:val="00E961AB"/>
    <w:rsid w:val="00EA282E"/>
    <w:rsid w:val="00EA4498"/>
    <w:rsid w:val="00EB3447"/>
    <w:rsid w:val="00EB5960"/>
    <w:rsid w:val="00EC39C8"/>
    <w:rsid w:val="00ED1B9C"/>
    <w:rsid w:val="00ED7C10"/>
    <w:rsid w:val="00EE2AF6"/>
    <w:rsid w:val="00EF04AE"/>
    <w:rsid w:val="00EF26D2"/>
    <w:rsid w:val="00EF353E"/>
    <w:rsid w:val="00F10DBA"/>
    <w:rsid w:val="00F1721B"/>
    <w:rsid w:val="00F20042"/>
    <w:rsid w:val="00F2097E"/>
    <w:rsid w:val="00F26F35"/>
    <w:rsid w:val="00F33C48"/>
    <w:rsid w:val="00F40D07"/>
    <w:rsid w:val="00F62DC8"/>
    <w:rsid w:val="00F72248"/>
    <w:rsid w:val="00F760CD"/>
    <w:rsid w:val="00F865F1"/>
    <w:rsid w:val="00F86C43"/>
    <w:rsid w:val="00FA17EA"/>
    <w:rsid w:val="00FA6FAA"/>
    <w:rsid w:val="00FA7BA4"/>
    <w:rsid w:val="00FB7D44"/>
    <w:rsid w:val="00FC3672"/>
    <w:rsid w:val="00FC7D86"/>
    <w:rsid w:val="00FD0CD3"/>
    <w:rsid w:val="00FD6C11"/>
    <w:rsid w:val="00FE375A"/>
    <w:rsid w:val="00FF1DBA"/>
    <w:rsid w:val="00FF7A71"/>
    <w:rsid w:val="00FF7DFB"/>
    <w:rsid w:val="5297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D52D6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52D66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2B7905"/>
  </w:style>
  <w:style w:type="paragraph" w:styleId="NormalWeb">
    <w:name w:val="Normal (Web)"/>
    <w:basedOn w:val="Normal"/>
    <w:uiPriority w:val="99"/>
    <w:semiHidden/>
    <w:unhideWhenUsed/>
    <w:rsid w:val="0063564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styleId="Prrafodelista">
    <w:name w:val="List Paragraph"/>
    <w:basedOn w:val="Normal"/>
    <w:uiPriority w:val="34"/>
    <w:qFormat/>
    <w:rsid w:val="00635642"/>
    <w:pPr>
      <w:ind w:left="720"/>
      <w:contextualSpacing/>
    </w:pPr>
    <w:rPr>
      <w:rFonts w:ascii="Times New Roman" w:eastAsia="Times New Roman" w:hAnsi="Times New Roman" w:cs="Times New Roman"/>
      <w:kern w:val="0"/>
      <w:lang w:eastAsia="es-C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885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780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38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683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662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486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91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3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0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778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64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992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52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732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57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374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04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91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36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00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56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449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9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32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motora.go.cr" TargetMode="External"/><Relationship Id="rId2" Type="http://schemas.openxmlformats.org/officeDocument/2006/relationships/hyperlink" Target="mailto:rsanchez@promotora.go.cr" TargetMode="External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9" ma:contentTypeDescription="Crear nuevo documento." ma:contentTypeScope="" ma:versionID="90ee9bc7225ec76f3171cc931d0f22bf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58f0ed9ebc69d6e7327776b296ea76b8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1ED88-D814-4587-A85A-504F2C28FE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5C137B-9BFD-43DE-88E4-6FE6178D50CB}">
  <ds:schemaRefs>
    <ds:schemaRef ds:uri="http://schemas.microsoft.com/office/infopath/2007/PartnerControls"/>
    <ds:schemaRef ds:uri="http://purl.org/dc/dcmitype/"/>
    <ds:schemaRef ds:uri="46b355d7-007c-4c4f-8419-45e6fccc3381"/>
    <ds:schemaRef ds:uri="http://schemas.microsoft.com/office/2006/documentManagement/types"/>
    <ds:schemaRef ds:uri="http://www.w3.org/XML/1998/namespace"/>
    <ds:schemaRef ds:uri="http://purl.org/dc/elements/1.1/"/>
    <ds:schemaRef ds:uri="2558aeac-3be3-468b-b7a2-bf4219156b47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9D6404F-0B67-435C-82D5-E5EEB8188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5D724A-3A47-48D3-BF7B-EC0E69EF4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340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Sánchez Robles</cp:lastModifiedBy>
  <cp:revision>5</cp:revision>
  <cp:lastPrinted>2024-08-26T18:26:00Z</cp:lastPrinted>
  <dcterms:created xsi:type="dcterms:W3CDTF">2025-04-22T15:26:00Z</dcterms:created>
  <dcterms:modified xsi:type="dcterms:W3CDTF">2025-04-24T19:53:00Z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