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A69696" w14:textId="77777777" w:rsidR="0009013C" w:rsidRPr="006C3B66" w:rsidRDefault="0009013C" w:rsidP="0009013C">
      <w:pPr>
        <w:spacing w:line="240" w:lineRule="auto"/>
        <w:jc w:val="center"/>
        <w:rPr>
          <w:b/>
          <w:bCs/>
          <w:sz w:val="18"/>
          <w:szCs w:val="18"/>
          <w:lang w:val="es-ES"/>
        </w:rPr>
      </w:pPr>
      <w:bookmarkStart w:id="0" w:name="_GoBack"/>
      <w:bookmarkEnd w:id="0"/>
      <w:r w:rsidRPr="006C3B66">
        <w:rPr>
          <w:b/>
          <w:bCs/>
          <w:sz w:val="18"/>
          <w:szCs w:val="18"/>
          <w:lang w:val="es-ES"/>
        </w:rPr>
        <w:t>ORDEN DEL DÍA</w:t>
      </w:r>
    </w:p>
    <w:p w14:paraId="0BEBC1A0" w14:textId="78D53413" w:rsidR="0009013C" w:rsidRPr="006C3B66" w:rsidRDefault="0009013C" w:rsidP="0009013C">
      <w:pPr>
        <w:spacing w:line="240" w:lineRule="auto"/>
        <w:jc w:val="center"/>
        <w:rPr>
          <w:b/>
          <w:bCs/>
          <w:sz w:val="18"/>
          <w:szCs w:val="18"/>
          <w:lang w:val="es-ES"/>
        </w:rPr>
      </w:pPr>
      <w:r w:rsidRPr="006C3B66">
        <w:rPr>
          <w:b/>
          <w:bCs/>
          <w:sz w:val="18"/>
          <w:szCs w:val="18"/>
          <w:lang w:val="es-ES"/>
        </w:rPr>
        <w:t>DE LA SESIÓN ORDINARIA 1</w:t>
      </w:r>
      <w:r w:rsidR="00677AE5" w:rsidRPr="006C3B66">
        <w:rPr>
          <w:b/>
          <w:bCs/>
          <w:sz w:val="18"/>
          <w:szCs w:val="18"/>
          <w:lang w:val="es-ES"/>
        </w:rPr>
        <w:t>9</w:t>
      </w:r>
      <w:r w:rsidRPr="006C3B66">
        <w:rPr>
          <w:b/>
          <w:bCs/>
          <w:sz w:val="18"/>
          <w:szCs w:val="18"/>
          <w:lang w:val="es-ES"/>
        </w:rPr>
        <w:t>-2023</w:t>
      </w:r>
    </w:p>
    <w:p w14:paraId="6E6FD563" w14:textId="77777777" w:rsidR="0009013C" w:rsidRPr="006C3B66" w:rsidRDefault="0009013C" w:rsidP="0009013C">
      <w:pPr>
        <w:spacing w:line="240" w:lineRule="auto"/>
        <w:jc w:val="center"/>
        <w:rPr>
          <w:b/>
          <w:bCs/>
          <w:sz w:val="18"/>
          <w:szCs w:val="18"/>
          <w:lang w:val="es-ES"/>
        </w:rPr>
      </w:pPr>
      <w:r w:rsidRPr="006C3B66">
        <w:rPr>
          <w:b/>
          <w:bCs/>
          <w:sz w:val="18"/>
          <w:szCs w:val="18"/>
          <w:lang w:val="es-ES"/>
        </w:rPr>
        <w:t>PROMOTORA COSTARRICENSE DE INNOVACIÓN E INVESTIGACIÓN</w:t>
      </w:r>
    </w:p>
    <w:p w14:paraId="535A34FE" w14:textId="77777777" w:rsidR="0009013C" w:rsidRPr="006C3B66" w:rsidRDefault="0009013C" w:rsidP="0009013C">
      <w:pPr>
        <w:spacing w:line="240" w:lineRule="auto"/>
        <w:jc w:val="center"/>
        <w:rPr>
          <w:b/>
          <w:bCs/>
          <w:sz w:val="18"/>
          <w:szCs w:val="18"/>
          <w:lang w:val="es-ES"/>
        </w:rPr>
      </w:pPr>
      <w:r w:rsidRPr="006C3B66">
        <w:rPr>
          <w:b/>
          <w:bCs/>
          <w:sz w:val="18"/>
          <w:szCs w:val="18"/>
          <w:lang w:val="es-ES"/>
        </w:rPr>
        <w:t>Modalidad Virtual utilizando la herramienta “TEAMS”</w:t>
      </w:r>
    </w:p>
    <w:p w14:paraId="6B62A557" w14:textId="77777777" w:rsidR="0009013C" w:rsidRPr="006C3B66" w:rsidRDefault="0009013C" w:rsidP="0009013C">
      <w:pPr>
        <w:spacing w:line="240" w:lineRule="auto"/>
        <w:jc w:val="center"/>
        <w:rPr>
          <w:b/>
          <w:bCs/>
          <w:sz w:val="18"/>
          <w:szCs w:val="18"/>
          <w:lang w:val="es-ES"/>
        </w:rPr>
      </w:pPr>
    </w:p>
    <w:p w14:paraId="426DE082" w14:textId="4C1F6B0C" w:rsidR="0009013C" w:rsidRPr="006C3B66" w:rsidRDefault="0009013C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Día:</w:t>
      </w:r>
      <w:r w:rsidRPr="006C3B66">
        <w:rPr>
          <w:sz w:val="18"/>
          <w:szCs w:val="18"/>
          <w:lang w:val="es-ES"/>
        </w:rPr>
        <w:t xml:space="preserve"> Jueves </w:t>
      </w:r>
      <w:r w:rsidR="00677AE5" w:rsidRPr="006C3B66">
        <w:rPr>
          <w:sz w:val="18"/>
          <w:szCs w:val="18"/>
          <w:lang w:val="es-ES"/>
        </w:rPr>
        <w:t>26 de octubre</w:t>
      </w:r>
      <w:r w:rsidRPr="006C3B66">
        <w:rPr>
          <w:sz w:val="18"/>
          <w:szCs w:val="18"/>
          <w:lang w:val="es-ES"/>
        </w:rPr>
        <w:t>, 2023</w:t>
      </w:r>
      <w:r w:rsidRPr="006C3B66">
        <w:rPr>
          <w:sz w:val="18"/>
          <w:szCs w:val="18"/>
          <w:lang w:val="es-ES"/>
        </w:rPr>
        <w:tab/>
      </w:r>
      <w:r w:rsidRPr="006C3B66">
        <w:rPr>
          <w:sz w:val="18"/>
          <w:szCs w:val="18"/>
          <w:lang w:val="es-ES"/>
        </w:rPr>
        <w:tab/>
      </w:r>
      <w:r w:rsidRPr="006C3B66">
        <w:rPr>
          <w:sz w:val="18"/>
          <w:szCs w:val="18"/>
          <w:lang w:val="es-ES"/>
        </w:rPr>
        <w:tab/>
      </w:r>
      <w:r w:rsidRPr="006C3B66">
        <w:rPr>
          <w:sz w:val="18"/>
          <w:szCs w:val="18"/>
          <w:lang w:val="es-ES"/>
        </w:rPr>
        <w:tab/>
      </w:r>
      <w:r w:rsidRPr="006C3B66">
        <w:rPr>
          <w:b/>
          <w:sz w:val="18"/>
          <w:szCs w:val="18"/>
          <w:lang w:val="es-ES"/>
        </w:rPr>
        <w:t>Hora: 8:00 a.m.</w:t>
      </w:r>
    </w:p>
    <w:p w14:paraId="0C4AB645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</w:p>
    <w:p w14:paraId="753FE278" w14:textId="77777777" w:rsidR="0009013C" w:rsidRPr="006C3B66" w:rsidRDefault="0009013C" w:rsidP="0009013C">
      <w:pPr>
        <w:spacing w:line="240" w:lineRule="auto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CAPÍTULO I</w:t>
      </w:r>
    </w:p>
    <w:p w14:paraId="2EE0102E" w14:textId="77777777" w:rsidR="0009013C" w:rsidRPr="006C3B66" w:rsidRDefault="0009013C" w:rsidP="0009013C">
      <w:pPr>
        <w:spacing w:line="240" w:lineRule="auto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Comprobación del quórum</w:t>
      </w:r>
    </w:p>
    <w:p w14:paraId="64D96E7B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</w:p>
    <w:p w14:paraId="04704040" w14:textId="77777777" w:rsidR="0009013C" w:rsidRPr="006C3B66" w:rsidRDefault="0009013C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CAPÍTULO II</w:t>
      </w:r>
    </w:p>
    <w:p w14:paraId="615D8960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Aprobación del Orden del Día</w:t>
      </w:r>
    </w:p>
    <w:p w14:paraId="5C6C1592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</w:p>
    <w:p w14:paraId="398458E2" w14:textId="77777777" w:rsidR="0009013C" w:rsidRPr="006C3B66" w:rsidRDefault="0009013C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CAPÍTULO III</w:t>
      </w:r>
    </w:p>
    <w:p w14:paraId="25529D96" w14:textId="33FA2D0A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Conocimiento y aprobación de</w:t>
      </w:r>
      <w:r w:rsidR="0052524A" w:rsidRPr="006C3B66">
        <w:rPr>
          <w:sz w:val="18"/>
          <w:szCs w:val="18"/>
          <w:lang w:val="es-ES"/>
        </w:rPr>
        <w:t>l</w:t>
      </w:r>
      <w:r w:rsidRPr="006C3B66">
        <w:rPr>
          <w:sz w:val="18"/>
          <w:szCs w:val="18"/>
          <w:lang w:val="es-ES"/>
        </w:rPr>
        <w:t xml:space="preserve"> Acta Extraordinaria 1</w:t>
      </w:r>
      <w:r w:rsidR="00677AE5" w:rsidRPr="006C3B66">
        <w:rPr>
          <w:sz w:val="18"/>
          <w:szCs w:val="18"/>
          <w:lang w:val="es-ES"/>
        </w:rPr>
        <w:t>6</w:t>
      </w:r>
      <w:r w:rsidRPr="006C3B66">
        <w:rPr>
          <w:sz w:val="18"/>
          <w:szCs w:val="18"/>
          <w:lang w:val="es-ES"/>
        </w:rPr>
        <w:t xml:space="preserve">-2023, celebrada el </w:t>
      </w:r>
      <w:r w:rsidR="00677AE5" w:rsidRPr="006C3B66">
        <w:rPr>
          <w:sz w:val="18"/>
          <w:szCs w:val="18"/>
          <w:lang w:val="es-ES"/>
        </w:rPr>
        <w:t>14/09</w:t>
      </w:r>
      <w:r w:rsidRPr="006C3B66">
        <w:rPr>
          <w:sz w:val="18"/>
          <w:szCs w:val="18"/>
          <w:lang w:val="es-ES"/>
        </w:rPr>
        <w:t>/2023 y el Acta Ordinaria 1</w:t>
      </w:r>
      <w:r w:rsidR="00677AE5" w:rsidRPr="006C3B66">
        <w:rPr>
          <w:sz w:val="18"/>
          <w:szCs w:val="18"/>
          <w:lang w:val="es-ES"/>
        </w:rPr>
        <w:t>7</w:t>
      </w:r>
      <w:r w:rsidRPr="006C3B66">
        <w:rPr>
          <w:sz w:val="18"/>
          <w:szCs w:val="18"/>
          <w:lang w:val="es-ES"/>
        </w:rPr>
        <w:t xml:space="preserve">-2023, celebrada el </w:t>
      </w:r>
      <w:r w:rsidR="00677AE5" w:rsidRPr="006C3B66">
        <w:rPr>
          <w:sz w:val="18"/>
          <w:szCs w:val="18"/>
          <w:lang w:val="es-ES"/>
        </w:rPr>
        <w:t>28/09</w:t>
      </w:r>
      <w:r w:rsidRPr="006C3B66">
        <w:rPr>
          <w:sz w:val="18"/>
          <w:szCs w:val="18"/>
          <w:lang w:val="es-ES"/>
        </w:rPr>
        <w:t>/2023.</w:t>
      </w:r>
    </w:p>
    <w:p w14:paraId="6D7441E8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</w:p>
    <w:p w14:paraId="201146E3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CAPÍTULO IV</w:t>
      </w:r>
    </w:p>
    <w:p w14:paraId="51D931A1" w14:textId="2735289E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ASUNTOS FINANCIEROS</w:t>
      </w:r>
      <w:r w:rsidRPr="006C3B66">
        <w:rPr>
          <w:sz w:val="18"/>
          <w:szCs w:val="18"/>
          <w:lang w:val="es-ES"/>
        </w:rPr>
        <w:t>:</w:t>
      </w:r>
      <w:r w:rsidR="00586756" w:rsidRPr="006C3B66">
        <w:rPr>
          <w:sz w:val="18"/>
          <w:szCs w:val="18"/>
          <w:lang w:val="es-ES"/>
        </w:rPr>
        <w:t xml:space="preserve"> </w:t>
      </w:r>
    </w:p>
    <w:p w14:paraId="1451CC0D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MX"/>
        </w:rPr>
      </w:pPr>
    </w:p>
    <w:p w14:paraId="306D4536" w14:textId="7AD35054" w:rsidR="00AB3822" w:rsidRPr="006C3B66" w:rsidRDefault="0009013C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Estados Financieros II</w:t>
      </w:r>
      <w:r w:rsidR="00677AE5" w:rsidRPr="006C3B66">
        <w:rPr>
          <w:sz w:val="18"/>
          <w:szCs w:val="18"/>
          <w:lang w:val="es-ES"/>
        </w:rPr>
        <w:t>I</w:t>
      </w:r>
      <w:r w:rsidRPr="006C3B66">
        <w:rPr>
          <w:sz w:val="18"/>
          <w:szCs w:val="18"/>
          <w:lang w:val="es-ES"/>
        </w:rPr>
        <w:t xml:space="preserve"> Trimestre</w:t>
      </w:r>
      <w:r w:rsidR="007859DF" w:rsidRPr="006C3B66">
        <w:rPr>
          <w:sz w:val="18"/>
          <w:szCs w:val="18"/>
          <w:lang w:val="es-ES"/>
        </w:rPr>
        <w:t xml:space="preserve"> 2023 </w:t>
      </w:r>
      <w:r w:rsidR="00FC7BE6" w:rsidRPr="006C3B66">
        <w:rPr>
          <w:sz w:val="18"/>
          <w:szCs w:val="18"/>
          <w:lang w:val="es-ES"/>
        </w:rPr>
        <w:t>Promotora</w:t>
      </w:r>
    </w:p>
    <w:p w14:paraId="5BB5A4E0" w14:textId="77374FBB" w:rsidR="0009013C" w:rsidRPr="006C3B66" w:rsidRDefault="00677AE5" w:rsidP="0009013C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 xml:space="preserve">Matriz </w:t>
      </w:r>
      <w:r w:rsidR="00AB3822" w:rsidRPr="006C3B66">
        <w:rPr>
          <w:sz w:val="18"/>
          <w:szCs w:val="18"/>
          <w:lang w:val="es-ES"/>
        </w:rPr>
        <w:t xml:space="preserve">de Autoevaluación de la </w:t>
      </w:r>
      <w:r w:rsidRPr="006C3B66">
        <w:rPr>
          <w:sz w:val="18"/>
          <w:szCs w:val="18"/>
          <w:lang w:val="es-ES"/>
        </w:rPr>
        <w:t>NCISP</w:t>
      </w:r>
      <w:r w:rsidR="0009013C" w:rsidRPr="006C3B66">
        <w:rPr>
          <w:sz w:val="18"/>
          <w:szCs w:val="18"/>
          <w:lang w:val="es-ES"/>
        </w:rPr>
        <w:t xml:space="preserve"> 2023</w:t>
      </w:r>
      <w:r w:rsidR="00AB3822" w:rsidRPr="006C3B66">
        <w:rPr>
          <w:sz w:val="18"/>
          <w:szCs w:val="18"/>
          <w:lang w:val="es-ES"/>
        </w:rPr>
        <w:t xml:space="preserve"> y la Matriz de Seguimiento del Plan de Acción de la Promotora</w:t>
      </w:r>
    </w:p>
    <w:p w14:paraId="58040173" w14:textId="1C4379F2" w:rsidR="0009013C" w:rsidRPr="006C3B66" w:rsidRDefault="00677AE5" w:rsidP="00677AE5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Modificación Presupuestaria N°07-2023</w:t>
      </w:r>
      <w:r w:rsidR="003F37A0">
        <w:rPr>
          <w:sz w:val="18"/>
          <w:szCs w:val="18"/>
          <w:lang w:val="es-ES"/>
        </w:rPr>
        <w:t>, Ley N°9971 y Ley N° 7169</w:t>
      </w:r>
    </w:p>
    <w:p w14:paraId="2CB88D84" w14:textId="77777777" w:rsidR="0009013C" w:rsidRPr="006C3B66" w:rsidRDefault="0009013C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</w:p>
    <w:p w14:paraId="3F19DAA5" w14:textId="77777777" w:rsidR="0009013C" w:rsidRPr="006C3B66" w:rsidRDefault="0009013C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CAPÍTULO V</w:t>
      </w:r>
    </w:p>
    <w:p w14:paraId="27F72936" w14:textId="15B366BA" w:rsidR="0019223F" w:rsidRPr="006C3B66" w:rsidRDefault="0019223F" w:rsidP="0019223F">
      <w:p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Nombrar representante de la Promotora en el equipo interinstitucional e interdisciplinario para el desarrollo de proyecto de inteligencia artificial en la plataforma del Sistema Nacional de</w:t>
      </w:r>
      <w:r w:rsidR="003C553E">
        <w:rPr>
          <w:sz w:val="18"/>
          <w:szCs w:val="18"/>
          <w:lang w:val="es-ES"/>
        </w:rPr>
        <w:t xml:space="preserve"> </w:t>
      </w:r>
      <w:r w:rsidRPr="006C3B66">
        <w:rPr>
          <w:sz w:val="18"/>
          <w:szCs w:val="18"/>
          <w:lang w:val="es-ES"/>
        </w:rPr>
        <w:t>Empleo (SNE)</w:t>
      </w:r>
    </w:p>
    <w:p w14:paraId="7AF184EB" w14:textId="26691610" w:rsidR="0019223F" w:rsidRPr="006C3B66" w:rsidRDefault="0019223F" w:rsidP="0009013C">
      <w:pPr>
        <w:spacing w:line="240" w:lineRule="auto"/>
        <w:jc w:val="both"/>
        <w:rPr>
          <w:sz w:val="18"/>
          <w:szCs w:val="18"/>
          <w:lang w:val="es-ES"/>
        </w:rPr>
      </w:pPr>
    </w:p>
    <w:p w14:paraId="28802EF8" w14:textId="244C2F76" w:rsidR="0019223F" w:rsidRPr="006C3B66" w:rsidRDefault="0019223F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CAPÍTULO VI</w:t>
      </w:r>
    </w:p>
    <w:p w14:paraId="5DE5AFAD" w14:textId="4FF4BC88" w:rsidR="0009013C" w:rsidRPr="006C3B66" w:rsidRDefault="002A2609" w:rsidP="0009013C">
      <w:p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Plan Anual de Trabajo de la Auditoria Interna, 2024.</w:t>
      </w:r>
    </w:p>
    <w:p w14:paraId="4F91617B" w14:textId="77777777" w:rsidR="0009013C" w:rsidRPr="006C3B66" w:rsidRDefault="0009013C" w:rsidP="0009013C">
      <w:pPr>
        <w:spacing w:line="240" w:lineRule="auto"/>
        <w:jc w:val="both"/>
        <w:rPr>
          <w:sz w:val="18"/>
          <w:szCs w:val="18"/>
          <w:lang w:val="es-ES"/>
        </w:rPr>
      </w:pPr>
    </w:p>
    <w:p w14:paraId="57A29CD3" w14:textId="7ADC7C45" w:rsidR="004A662F" w:rsidRPr="006C3B66" w:rsidRDefault="004A662F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CAPÍTULO VII</w:t>
      </w:r>
    </w:p>
    <w:p w14:paraId="14A0CD5A" w14:textId="4024137A" w:rsidR="00677AE5" w:rsidRDefault="00677AE5" w:rsidP="0009013C">
      <w:p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Recurso de apelación contra la resolución PROMOTORA-RES-</w:t>
      </w:r>
      <w:r w:rsidR="00586756" w:rsidRPr="006C3B66">
        <w:rPr>
          <w:sz w:val="18"/>
          <w:szCs w:val="18"/>
          <w:lang w:val="es-ES"/>
        </w:rPr>
        <w:t>GG</w:t>
      </w:r>
      <w:r w:rsidRPr="006C3B66">
        <w:rPr>
          <w:sz w:val="18"/>
          <w:szCs w:val="18"/>
          <w:lang w:val="es-ES"/>
        </w:rPr>
        <w:t>-006-2023</w:t>
      </w:r>
      <w:r w:rsidR="00F62DAA" w:rsidRPr="006C3B66">
        <w:rPr>
          <w:sz w:val="18"/>
          <w:szCs w:val="18"/>
          <w:lang w:val="es-ES"/>
        </w:rPr>
        <w:t>.</w:t>
      </w:r>
    </w:p>
    <w:p w14:paraId="430C0D95" w14:textId="4071D3F0" w:rsidR="00C62893" w:rsidRDefault="00C62893" w:rsidP="0009013C">
      <w:pPr>
        <w:spacing w:line="240" w:lineRule="auto"/>
        <w:jc w:val="both"/>
        <w:rPr>
          <w:sz w:val="18"/>
          <w:szCs w:val="18"/>
          <w:lang w:val="es-ES"/>
        </w:rPr>
      </w:pPr>
    </w:p>
    <w:p w14:paraId="4AC7D088" w14:textId="0BB55E4B" w:rsidR="00586756" w:rsidRPr="006C3B66" w:rsidRDefault="00586756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 xml:space="preserve">CAPÍTULO </w:t>
      </w:r>
      <w:r w:rsidR="008417A2">
        <w:rPr>
          <w:b/>
          <w:sz w:val="18"/>
          <w:szCs w:val="18"/>
          <w:lang w:val="es-ES"/>
        </w:rPr>
        <w:t>VIII</w:t>
      </w:r>
    </w:p>
    <w:p w14:paraId="5FC379B4" w14:textId="6A578C42" w:rsidR="008A54D6" w:rsidRPr="006C3B66" w:rsidRDefault="008A54D6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>Correspondencia</w:t>
      </w:r>
    </w:p>
    <w:p w14:paraId="3BACB816" w14:textId="5D7F5FD5" w:rsidR="0019223F" w:rsidRPr="006C3B66" w:rsidRDefault="0019223F" w:rsidP="006C3B66">
      <w:pPr>
        <w:pStyle w:val="Prrafodelista"/>
        <w:numPr>
          <w:ilvl w:val="0"/>
          <w:numId w:val="2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Revisión de Estados Financieros Fideicomiso 25-02, febrero y marzo 2023.</w:t>
      </w:r>
    </w:p>
    <w:p w14:paraId="30070C8B" w14:textId="7A8C50D5" w:rsidR="0019223F" w:rsidRPr="006C3B66" w:rsidRDefault="0019223F" w:rsidP="006C3B66">
      <w:pPr>
        <w:pStyle w:val="Prrafodelista"/>
        <w:numPr>
          <w:ilvl w:val="0"/>
          <w:numId w:val="2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Revisión de Estados Financieros Fideicomiso 25-02, abril 2023.</w:t>
      </w:r>
    </w:p>
    <w:p w14:paraId="671B37AF" w14:textId="7405EF24" w:rsidR="008A54D6" w:rsidRPr="006C3B66" w:rsidRDefault="0019223F" w:rsidP="006C3B66">
      <w:pPr>
        <w:pStyle w:val="Prrafodelista"/>
        <w:numPr>
          <w:ilvl w:val="0"/>
          <w:numId w:val="2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Revisión de Estados Financieros Fideicomiso 25-02, mayo 2023.</w:t>
      </w:r>
    </w:p>
    <w:p w14:paraId="0AB4A81F" w14:textId="22B42A59" w:rsidR="0019223F" w:rsidRPr="006C3B66" w:rsidRDefault="0019223F" w:rsidP="006C3B66">
      <w:pPr>
        <w:pStyle w:val="Prrafodelista"/>
        <w:numPr>
          <w:ilvl w:val="0"/>
          <w:numId w:val="2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Revisión de Estados Financieros Fideicomiso 25-02, junio 2023.</w:t>
      </w:r>
    </w:p>
    <w:p w14:paraId="50D3FD77" w14:textId="6973D59C" w:rsidR="0019223F" w:rsidRPr="006C3B66" w:rsidRDefault="0019223F" w:rsidP="006C3B66">
      <w:pPr>
        <w:pStyle w:val="Prrafodelista"/>
        <w:numPr>
          <w:ilvl w:val="0"/>
          <w:numId w:val="2"/>
        </w:numPr>
        <w:spacing w:line="240" w:lineRule="auto"/>
        <w:jc w:val="both"/>
        <w:rPr>
          <w:sz w:val="18"/>
          <w:szCs w:val="18"/>
          <w:lang w:val="es-MX"/>
        </w:rPr>
      </w:pPr>
      <w:r w:rsidRPr="006C3B66">
        <w:rPr>
          <w:sz w:val="18"/>
          <w:szCs w:val="18"/>
          <w:lang w:val="es-MX"/>
        </w:rPr>
        <w:t>Revisión de Estados Financieros Fideicomiso 25-02, julio 2023.</w:t>
      </w:r>
    </w:p>
    <w:p w14:paraId="1BD6B92F" w14:textId="0A8AA913" w:rsidR="0019223F" w:rsidRPr="006C3B66" w:rsidRDefault="0019223F" w:rsidP="006C3B66">
      <w:pPr>
        <w:pStyle w:val="Prrafodelista"/>
        <w:numPr>
          <w:ilvl w:val="0"/>
          <w:numId w:val="2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 xml:space="preserve">Criterio sobre </w:t>
      </w:r>
      <w:r w:rsidR="006C3B66" w:rsidRPr="006C3B66">
        <w:rPr>
          <w:sz w:val="18"/>
          <w:szCs w:val="18"/>
          <w:lang w:val="es-ES"/>
        </w:rPr>
        <w:t>suplencias de los Miembros Propietarios de la Junta Directiva de la Promotora Costarricense de Innovación e Investigación.</w:t>
      </w:r>
    </w:p>
    <w:p w14:paraId="048504DD" w14:textId="245E04B4" w:rsidR="006C3B66" w:rsidRPr="006C3B66" w:rsidRDefault="006C3B66" w:rsidP="006C3B66">
      <w:pPr>
        <w:pStyle w:val="Prrafodelista"/>
        <w:numPr>
          <w:ilvl w:val="0"/>
          <w:numId w:val="2"/>
        </w:numPr>
        <w:spacing w:line="240" w:lineRule="auto"/>
        <w:jc w:val="both"/>
        <w:rPr>
          <w:sz w:val="18"/>
          <w:szCs w:val="18"/>
          <w:lang w:val="es-ES"/>
        </w:rPr>
      </w:pPr>
      <w:r w:rsidRPr="006C3B66">
        <w:rPr>
          <w:sz w:val="18"/>
          <w:szCs w:val="18"/>
          <w:lang w:val="es-ES"/>
        </w:rPr>
        <w:t>Cambio en el titular de la representación de la Cámara de Industrias de Costa Rica.</w:t>
      </w:r>
    </w:p>
    <w:p w14:paraId="45E72B5B" w14:textId="77777777" w:rsidR="006C3B66" w:rsidRPr="006C3B66" w:rsidRDefault="006C3B66" w:rsidP="0019223F">
      <w:pPr>
        <w:spacing w:line="240" w:lineRule="auto"/>
        <w:jc w:val="both"/>
        <w:rPr>
          <w:sz w:val="18"/>
          <w:szCs w:val="18"/>
          <w:lang w:val="es-ES"/>
        </w:rPr>
      </w:pPr>
    </w:p>
    <w:p w14:paraId="5980D4F9" w14:textId="73088CE5" w:rsidR="008A54D6" w:rsidRPr="006C3B66" w:rsidRDefault="008A54D6" w:rsidP="0009013C">
      <w:pPr>
        <w:spacing w:line="240" w:lineRule="auto"/>
        <w:jc w:val="both"/>
        <w:rPr>
          <w:b/>
          <w:sz w:val="18"/>
          <w:szCs w:val="18"/>
          <w:lang w:val="es-ES"/>
        </w:rPr>
      </w:pPr>
      <w:r w:rsidRPr="006C3B66">
        <w:rPr>
          <w:b/>
          <w:sz w:val="18"/>
          <w:szCs w:val="18"/>
          <w:lang w:val="es-ES"/>
        </w:rPr>
        <w:t xml:space="preserve">CAPÍTULO </w:t>
      </w:r>
      <w:r w:rsidR="008417A2">
        <w:rPr>
          <w:b/>
          <w:sz w:val="18"/>
          <w:szCs w:val="18"/>
          <w:lang w:val="es-ES"/>
        </w:rPr>
        <w:t>IX</w:t>
      </w:r>
    </w:p>
    <w:p w14:paraId="79362D6C" w14:textId="735FCC00" w:rsidR="0038770D" w:rsidRPr="006C3B66" w:rsidRDefault="001A7FCE" w:rsidP="00125A9D">
      <w:pPr>
        <w:rPr>
          <w:sz w:val="18"/>
          <w:szCs w:val="18"/>
        </w:rPr>
      </w:pPr>
      <w:r w:rsidRPr="006C3B66">
        <w:rPr>
          <w:sz w:val="18"/>
          <w:szCs w:val="18"/>
        </w:rPr>
        <w:t>Varios</w:t>
      </w:r>
      <w:r w:rsidR="00DD243F" w:rsidRPr="006C3B66">
        <w:rPr>
          <w:sz w:val="18"/>
          <w:szCs w:val="18"/>
        </w:rPr>
        <w:t xml:space="preserve">  </w:t>
      </w:r>
    </w:p>
    <w:p w14:paraId="512EE47D" w14:textId="0F006103" w:rsidR="001A7FCE" w:rsidRDefault="001A7FCE" w:rsidP="00125A9D"/>
    <w:p w14:paraId="1C965C26" w14:textId="598A363A" w:rsidR="001A7FCE" w:rsidRPr="006E0A24" w:rsidRDefault="001A7FCE" w:rsidP="00125A9D">
      <w:pPr>
        <w:rPr>
          <w:b/>
          <w:sz w:val="18"/>
          <w:szCs w:val="18"/>
        </w:rPr>
      </w:pPr>
      <w:r w:rsidRPr="006E0A24">
        <w:rPr>
          <w:b/>
          <w:sz w:val="18"/>
          <w:szCs w:val="18"/>
        </w:rPr>
        <w:t>Cierre de sesión</w:t>
      </w:r>
    </w:p>
    <w:sectPr w:rsidR="001A7FCE" w:rsidRPr="006E0A24" w:rsidSect="00AD4D2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0DC1A" w14:textId="77777777" w:rsidR="000022F9" w:rsidRDefault="000022F9">
      <w:pPr>
        <w:spacing w:line="240" w:lineRule="auto"/>
      </w:pPr>
      <w:r>
        <w:separator/>
      </w:r>
    </w:p>
  </w:endnote>
  <w:endnote w:type="continuationSeparator" w:id="0">
    <w:p w14:paraId="7BB8193A" w14:textId="77777777" w:rsidR="000022F9" w:rsidRDefault="000022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58A2B" w14:textId="77777777" w:rsidR="00F30284" w:rsidRDefault="00F302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B54AE" w14:textId="77777777" w:rsidR="0038770D" w:rsidRDefault="0038770D">
    <w:pPr>
      <w:tabs>
        <w:tab w:val="center" w:pos="4419"/>
        <w:tab w:val="right" w:pos="8838"/>
      </w:tabs>
      <w:spacing w:line="240" w:lineRule="auto"/>
      <w:ind w:left="1275" w:firstLine="8354"/>
    </w:pPr>
  </w:p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38770D" w14:paraId="3129518E" w14:textId="77777777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38770D" w:rsidRDefault="004069C2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3E2560D" w14:textId="5D03062E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  <w:r>
            <w:rPr>
              <w:b/>
              <w:sz w:val="16"/>
              <w:szCs w:val="16"/>
            </w:rPr>
            <w:t>Promotora Costarricense de Innovación e Investigación</w:t>
          </w: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38770D" w14:paraId="336584E1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04AC169" w14:textId="59680CC3" w:rsidR="0038770D" w:rsidRDefault="00EE49DB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San José, Costa Rica</w:t>
          </w:r>
        </w:p>
        <w:p w14:paraId="1EEA9CF5" w14:textId="47CBA13A" w:rsidR="0038770D" w:rsidRDefault="0038770D" w:rsidP="00EE49DB">
          <w:pPr>
            <w:tabs>
              <w:tab w:val="center" w:pos="4419"/>
              <w:tab w:val="right" w:pos="8838"/>
            </w:tabs>
            <w:spacing w:line="240" w:lineRule="auto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  <w:tr w:rsidR="0038770D" w14:paraId="55429572" w14:textId="77777777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8A77EE8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CBC7BF3" w14:textId="79E695D6" w:rsidR="0038770D" w:rsidRDefault="0038770D" w:rsidP="00CD1105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5EBE1CF" w14:textId="77777777" w:rsidR="0038770D" w:rsidRDefault="0038770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>
    <w:pPr>
      <w:tabs>
        <w:tab w:val="center" w:pos="4419"/>
        <w:tab w:val="right" w:pos="8838"/>
      </w:tabs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FC6D0" w14:textId="77777777" w:rsidR="00F30284" w:rsidRDefault="00F302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93DB0D" w14:textId="77777777" w:rsidR="000022F9" w:rsidRDefault="000022F9">
      <w:pPr>
        <w:spacing w:line="240" w:lineRule="auto"/>
      </w:pPr>
      <w:r>
        <w:separator/>
      </w:r>
    </w:p>
  </w:footnote>
  <w:footnote w:type="continuationSeparator" w:id="0">
    <w:p w14:paraId="60EF50B7" w14:textId="77777777" w:rsidR="000022F9" w:rsidRDefault="000022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8100D" w14:textId="77777777" w:rsidR="00F30284" w:rsidRDefault="00F302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2C630EDB" w:rsidR="0038770D" w:rsidRDefault="00F30284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 w:rsidRPr="00F30284">
            <w:rPr>
              <w:b/>
              <w:noProof/>
              <w:sz w:val="20"/>
              <w:szCs w:val="20"/>
              <w:lang w:val="es-MX" w:eastAsia="es-MX"/>
            </w:rPr>
            <w:drawing>
              <wp:inline distT="0" distB="0" distL="0" distR="0" wp14:anchorId="76A39C1F" wp14:editId="63897BE6">
                <wp:extent cx="1428750" cy="809625"/>
                <wp:effectExtent l="0" t="0" r="0" b="9525"/>
                <wp:docPr id="3" name="Imagen 3" descr="C:\Users\rsanchez\AppData\Local\Microsoft\Windows\INetCache\Content.MSO\52AD81EF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sanchez\AppData\Local\Microsoft\Windows\INetCache\Content.MSO\52AD81EF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3DF82077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3BCB29C3" w14:textId="77777777" w:rsidR="00D043BF" w:rsidRDefault="00D043B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44C977AF" w:rsidR="00D043BF" w:rsidRDefault="00FE7B1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Pr="00D043BF" w:rsidRDefault="0038770D">
    <w:pPr>
      <w:rPr>
        <w:b/>
        <w:sz w:val="18"/>
        <w:szCs w:val="18"/>
        <w:highlight w:val="yell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347E" w14:textId="77777777" w:rsidR="00F30284" w:rsidRDefault="00F302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E4F98"/>
    <w:multiLevelType w:val="hybridMultilevel"/>
    <w:tmpl w:val="88EEA1C8"/>
    <w:lvl w:ilvl="0" w:tplc="080A000F">
      <w:start w:val="1"/>
      <w:numFmt w:val="decimal"/>
      <w:lvlText w:val="%1."/>
      <w:lvlJc w:val="left"/>
      <w:pPr>
        <w:ind w:left="927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22F9"/>
    <w:rsid w:val="0009013C"/>
    <w:rsid w:val="00123B27"/>
    <w:rsid w:val="00125A9D"/>
    <w:rsid w:val="00176C16"/>
    <w:rsid w:val="001773DE"/>
    <w:rsid w:val="0019223F"/>
    <w:rsid w:val="00194FF4"/>
    <w:rsid w:val="001A7FCE"/>
    <w:rsid w:val="0025269D"/>
    <w:rsid w:val="002610C4"/>
    <w:rsid w:val="002A2609"/>
    <w:rsid w:val="00327A4A"/>
    <w:rsid w:val="0038770D"/>
    <w:rsid w:val="003C553E"/>
    <w:rsid w:val="003F37A0"/>
    <w:rsid w:val="004069C2"/>
    <w:rsid w:val="004A662F"/>
    <w:rsid w:val="0052524A"/>
    <w:rsid w:val="00586756"/>
    <w:rsid w:val="00667333"/>
    <w:rsid w:val="00677AE5"/>
    <w:rsid w:val="006C3B66"/>
    <w:rsid w:val="006D37E2"/>
    <w:rsid w:val="006E0A24"/>
    <w:rsid w:val="006E2B35"/>
    <w:rsid w:val="00776720"/>
    <w:rsid w:val="007859DF"/>
    <w:rsid w:val="007C3167"/>
    <w:rsid w:val="008341B2"/>
    <w:rsid w:val="008417A2"/>
    <w:rsid w:val="008A54D6"/>
    <w:rsid w:val="00A31965"/>
    <w:rsid w:val="00A7618F"/>
    <w:rsid w:val="00A90BB2"/>
    <w:rsid w:val="00AB3822"/>
    <w:rsid w:val="00AC003B"/>
    <w:rsid w:val="00AD4D27"/>
    <w:rsid w:val="00B26E89"/>
    <w:rsid w:val="00B35BEE"/>
    <w:rsid w:val="00BB6107"/>
    <w:rsid w:val="00BF673F"/>
    <w:rsid w:val="00C17304"/>
    <w:rsid w:val="00C62893"/>
    <w:rsid w:val="00CD1105"/>
    <w:rsid w:val="00D043BF"/>
    <w:rsid w:val="00D310A7"/>
    <w:rsid w:val="00D70981"/>
    <w:rsid w:val="00DB4A37"/>
    <w:rsid w:val="00DD243F"/>
    <w:rsid w:val="00E904A4"/>
    <w:rsid w:val="00ED60CA"/>
    <w:rsid w:val="00EE49DB"/>
    <w:rsid w:val="00EF2F2E"/>
    <w:rsid w:val="00F0309D"/>
    <w:rsid w:val="00F30284"/>
    <w:rsid w:val="00F55F87"/>
    <w:rsid w:val="00F62DAA"/>
    <w:rsid w:val="00FC7BE6"/>
    <w:rsid w:val="00FE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0901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F28D93-9F87-4567-9996-955A6B5630D6}">
  <ds:schemaRefs>
    <ds:schemaRef ds:uri="http://purl.org/dc/terms/"/>
    <ds:schemaRef ds:uri="http://purl.org/dc/dcmitype/"/>
    <ds:schemaRef ds:uri="http://schemas.microsoft.com/office/2006/metadata/properties"/>
    <ds:schemaRef ds:uri="2558aeac-3be3-468b-b7a2-bf4219156b47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50C56563-0B12-4E37-BEDD-8BC99D0099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50A24-EF91-49D7-AD2F-A1B4C21F6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2024-02-23T14:38:00Z</dcterms:created>
  <dcterms:modified xsi:type="dcterms:W3CDTF">2024-02-23T14:38:00Z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